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Look w:val="04A0"/>
      </w:tblPr>
      <w:tblGrid>
        <w:gridCol w:w="9571"/>
      </w:tblGrid>
      <w:tr w:rsidR="00FC6E78" w:rsidRPr="00FC6E78" w:rsidTr="00550A9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78" w:rsidRPr="00FC6E78" w:rsidRDefault="00FC6E78" w:rsidP="00FC6E78">
            <w:pPr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FC6E78">
              <w:rPr>
                <w:rFonts w:ascii="Calibri" w:hAnsi="Calibri" w:cs="Times New Roman"/>
                <w:sz w:val="32"/>
                <w:szCs w:val="32"/>
              </w:rPr>
              <w:t>Официальное издание муниципального образования «Середкино»</w:t>
            </w:r>
          </w:p>
          <w:p w:rsidR="00FC6E78" w:rsidRPr="00FC6E78" w:rsidRDefault="00FC6E78" w:rsidP="00FC6E78">
            <w:pPr>
              <w:jc w:val="center"/>
              <w:rPr>
                <w:rFonts w:ascii="Calibri" w:hAnsi="Calibri" w:cs="Times New Roman"/>
                <w:sz w:val="96"/>
                <w:szCs w:val="96"/>
              </w:rPr>
            </w:pPr>
            <w:r w:rsidRPr="00FC6E78">
              <w:rPr>
                <w:rFonts w:ascii="Calibri" w:hAnsi="Calibri" w:cs="Times New Roman"/>
                <w:sz w:val="96"/>
                <w:szCs w:val="96"/>
              </w:rPr>
              <w:t>МУНИЦИПАЛЬНЫЙ ВЕСТНИК</w:t>
            </w:r>
          </w:p>
          <w:p w:rsidR="00FC6E78" w:rsidRPr="00FC6E78" w:rsidRDefault="00FC6E78" w:rsidP="00335F4F">
            <w:pPr>
              <w:jc w:val="right"/>
              <w:rPr>
                <w:rFonts w:ascii="Calibri" w:hAnsi="Calibri" w:cs="Times New Roman"/>
                <w:sz w:val="28"/>
                <w:szCs w:val="28"/>
              </w:rPr>
            </w:pPr>
            <w:r w:rsidRPr="00FC6E78">
              <w:rPr>
                <w:rFonts w:ascii="Calibri" w:hAnsi="Calibri" w:cs="Times New Roman"/>
                <w:sz w:val="28"/>
                <w:szCs w:val="28"/>
              </w:rPr>
              <w:t>№</w:t>
            </w:r>
            <w:r w:rsidR="002A186D"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  <w:r w:rsidR="00335F4F">
              <w:rPr>
                <w:rFonts w:ascii="Calibri" w:hAnsi="Calibri" w:cs="Times New Roman"/>
                <w:b/>
                <w:sz w:val="28"/>
                <w:szCs w:val="28"/>
              </w:rPr>
              <w:t>1</w:t>
            </w:r>
            <w:r w:rsidR="002D7C60">
              <w:rPr>
                <w:rFonts w:ascii="Calibri" w:hAnsi="Calibri" w:cs="Times New Roman"/>
                <w:sz w:val="28"/>
                <w:szCs w:val="28"/>
              </w:rPr>
              <w:t xml:space="preserve"> (</w:t>
            </w:r>
            <w:r w:rsidR="00812EAE">
              <w:rPr>
                <w:rFonts w:ascii="Calibri" w:hAnsi="Calibri" w:cs="Times New Roman"/>
                <w:sz w:val="28"/>
                <w:szCs w:val="28"/>
              </w:rPr>
              <w:t>4</w:t>
            </w:r>
            <w:r w:rsidR="00335F4F">
              <w:rPr>
                <w:rFonts w:ascii="Calibri" w:hAnsi="Calibri" w:cs="Times New Roman"/>
                <w:sz w:val="28"/>
                <w:szCs w:val="28"/>
              </w:rPr>
              <w:t>8</w:t>
            </w:r>
            <w:r w:rsidRPr="00FC6E78">
              <w:rPr>
                <w:rFonts w:ascii="Calibri" w:hAnsi="Calibri" w:cs="Times New Roman"/>
                <w:sz w:val="28"/>
                <w:szCs w:val="28"/>
              </w:rPr>
              <w:t>) 1</w:t>
            </w:r>
            <w:r w:rsidR="00812EAE">
              <w:rPr>
                <w:rFonts w:ascii="Calibri" w:hAnsi="Calibri" w:cs="Times New Roman"/>
                <w:sz w:val="28"/>
                <w:szCs w:val="28"/>
              </w:rPr>
              <w:t>6</w:t>
            </w:r>
            <w:r w:rsidR="002A186D">
              <w:rPr>
                <w:rFonts w:ascii="Calibri" w:hAnsi="Calibri" w:cs="Times New Roman"/>
                <w:sz w:val="28"/>
                <w:szCs w:val="28"/>
              </w:rPr>
              <w:t>.1</w:t>
            </w:r>
            <w:r w:rsidR="00335F4F">
              <w:rPr>
                <w:rFonts w:ascii="Calibri" w:hAnsi="Calibri" w:cs="Times New Roman"/>
                <w:sz w:val="28"/>
                <w:szCs w:val="28"/>
              </w:rPr>
              <w:t>1</w:t>
            </w:r>
            <w:r w:rsidRPr="00FC6E78">
              <w:rPr>
                <w:rFonts w:ascii="Calibri" w:hAnsi="Calibri" w:cs="Times New Roman"/>
                <w:sz w:val="28"/>
                <w:szCs w:val="28"/>
              </w:rPr>
              <w:t>.2016г.</w:t>
            </w:r>
          </w:p>
        </w:tc>
      </w:tr>
    </w:tbl>
    <w:p w:rsidR="00335F4F" w:rsidRDefault="00335F4F" w:rsidP="00335F4F">
      <w:pPr>
        <w:pStyle w:val="a9"/>
        <w:jc w:val="center"/>
        <w:rPr>
          <w:rFonts w:ascii="Times New Roman" w:hAnsi="Times New Roman"/>
          <w:sz w:val="28"/>
          <w:szCs w:val="28"/>
        </w:rPr>
        <w:sectPr w:rsidR="00335F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F4F" w:rsidRDefault="00335F4F" w:rsidP="00335F4F">
      <w:pPr>
        <w:pStyle w:val="a9"/>
        <w:jc w:val="center"/>
        <w:rPr>
          <w:rFonts w:ascii="Times New Roman" w:hAnsi="Times New Roman"/>
          <w:b/>
          <w:sz w:val="18"/>
          <w:szCs w:val="18"/>
        </w:rPr>
      </w:pPr>
    </w:p>
    <w:p w:rsidR="00FC6E78" w:rsidRDefault="00FC6E78" w:rsidP="00335F4F">
      <w:pPr>
        <w:spacing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C6E78" w:rsidSect="00335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F4F" w:rsidRPr="00335F4F" w:rsidRDefault="00335F4F" w:rsidP="00335F4F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Start w:id="1" w:name="dst10369"/>
      <w:bookmarkEnd w:id="0"/>
      <w:bookmarkEnd w:id="1"/>
    </w:p>
    <w:p w:rsidR="00D30498" w:rsidRPr="00D30498" w:rsidRDefault="00D30498" w:rsidP="00D30498">
      <w:pPr>
        <w:pStyle w:val="a9"/>
        <w:jc w:val="center"/>
        <w:rPr>
          <w:rFonts w:ascii="Arial" w:hAnsi="Arial" w:cs="Arial"/>
          <w:b/>
          <w:sz w:val="18"/>
          <w:szCs w:val="18"/>
        </w:rPr>
      </w:pPr>
      <w:r w:rsidRPr="00D30498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D30498" w:rsidRPr="00D30498" w:rsidRDefault="00D30498" w:rsidP="00D30498">
      <w:pPr>
        <w:pStyle w:val="a9"/>
        <w:jc w:val="center"/>
        <w:rPr>
          <w:rFonts w:ascii="Arial" w:hAnsi="Arial" w:cs="Arial"/>
          <w:b/>
          <w:sz w:val="18"/>
          <w:szCs w:val="18"/>
        </w:rPr>
      </w:pPr>
      <w:r w:rsidRPr="00D30498">
        <w:rPr>
          <w:rFonts w:ascii="Arial" w:hAnsi="Arial" w:cs="Arial"/>
          <w:b/>
          <w:sz w:val="18"/>
          <w:szCs w:val="18"/>
        </w:rPr>
        <w:t>ИРКУТСКАЯ ОБЛАСТЬ</w:t>
      </w:r>
    </w:p>
    <w:p w:rsidR="00D30498" w:rsidRPr="00D30498" w:rsidRDefault="00D30498" w:rsidP="00D30498">
      <w:pPr>
        <w:pStyle w:val="a9"/>
        <w:jc w:val="center"/>
        <w:rPr>
          <w:rFonts w:ascii="Arial" w:hAnsi="Arial" w:cs="Arial"/>
          <w:b/>
          <w:sz w:val="18"/>
          <w:szCs w:val="18"/>
        </w:rPr>
      </w:pPr>
      <w:r w:rsidRPr="00D30498">
        <w:rPr>
          <w:rFonts w:ascii="Arial" w:hAnsi="Arial" w:cs="Arial"/>
          <w:b/>
          <w:sz w:val="18"/>
          <w:szCs w:val="18"/>
        </w:rPr>
        <w:t>БОХАНСКИЙ РАЙОН</w:t>
      </w:r>
    </w:p>
    <w:p w:rsidR="00D30498" w:rsidRPr="00D30498" w:rsidRDefault="00D30498" w:rsidP="00D30498">
      <w:pPr>
        <w:pStyle w:val="a9"/>
        <w:jc w:val="center"/>
        <w:rPr>
          <w:rFonts w:ascii="Arial" w:hAnsi="Arial" w:cs="Arial"/>
          <w:b/>
          <w:sz w:val="18"/>
          <w:szCs w:val="18"/>
        </w:rPr>
      </w:pPr>
      <w:r w:rsidRPr="00D30498">
        <w:rPr>
          <w:rFonts w:ascii="Arial" w:hAnsi="Arial" w:cs="Arial"/>
          <w:b/>
          <w:sz w:val="18"/>
          <w:szCs w:val="18"/>
        </w:rPr>
        <w:t>МУНИЦИПАЛЬНОЕ ОБРАЗОВАНИЕ «СЕРЕДКИНО»</w:t>
      </w:r>
    </w:p>
    <w:p w:rsidR="00D30498" w:rsidRPr="00D30498" w:rsidRDefault="00D30498" w:rsidP="00D30498">
      <w:pPr>
        <w:pStyle w:val="a9"/>
        <w:jc w:val="center"/>
        <w:rPr>
          <w:rFonts w:ascii="Arial" w:hAnsi="Arial" w:cs="Arial"/>
          <w:b/>
          <w:sz w:val="18"/>
          <w:szCs w:val="18"/>
        </w:rPr>
      </w:pPr>
      <w:r w:rsidRPr="00D30498">
        <w:rPr>
          <w:rFonts w:ascii="Arial" w:hAnsi="Arial" w:cs="Arial"/>
          <w:b/>
          <w:sz w:val="18"/>
          <w:szCs w:val="18"/>
        </w:rPr>
        <w:t>ГЛАВА АДМИНИСТРАЦИИ</w:t>
      </w:r>
    </w:p>
    <w:p w:rsidR="00D30498" w:rsidRPr="00D30498" w:rsidRDefault="00D30498" w:rsidP="00D30498">
      <w:pPr>
        <w:pStyle w:val="a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Pr="00D30498">
        <w:rPr>
          <w:rFonts w:ascii="Arial" w:hAnsi="Arial" w:cs="Arial"/>
          <w:b/>
          <w:sz w:val="18"/>
          <w:szCs w:val="18"/>
        </w:rPr>
        <w:t>ПОСТАНОВЛЕНИЕ № 103</w:t>
      </w:r>
    </w:p>
    <w:p w:rsidR="00D30498" w:rsidRPr="00E3220D" w:rsidRDefault="00D30498" w:rsidP="00D30498">
      <w:pPr>
        <w:pStyle w:val="a9"/>
        <w:jc w:val="center"/>
        <w:rPr>
          <w:rFonts w:ascii="Arial" w:hAnsi="Arial" w:cs="Arial"/>
          <w:b/>
          <w:sz w:val="18"/>
          <w:szCs w:val="18"/>
        </w:rPr>
      </w:pPr>
    </w:p>
    <w:p w:rsidR="00E3220D" w:rsidRDefault="00D30498" w:rsidP="00E3220D">
      <w:pPr>
        <w:pStyle w:val="a9"/>
        <w:jc w:val="center"/>
        <w:rPr>
          <w:rFonts w:ascii="Arial" w:hAnsi="Arial" w:cs="Arial"/>
          <w:b/>
          <w:sz w:val="18"/>
          <w:szCs w:val="18"/>
        </w:rPr>
      </w:pPr>
      <w:r w:rsidRPr="00E3220D">
        <w:rPr>
          <w:rFonts w:ascii="Arial" w:hAnsi="Arial" w:cs="Arial"/>
          <w:b/>
          <w:sz w:val="18"/>
          <w:szCs w:val="18"/>
        </w:rPr>
        <w:t>28 ноября  2016 г.                                                                          с. Середкино</w:t>
      </w:r>
    </w:p>
    <w:p w:rsidR="00D30498" w:rsidRPr="00D30498" w:rsidRDefault="00D30498" w:rsidP="00E3220D">
      <w:pPr>
        <w:pStyle w:val="a9"/>
        <w:jc w:val="center"/>
        <w:rPr>
          <w:rFonts w:ascii="Arial" w:hAnsi="Arial" w:cs="Arial"/>
          <w:b/>
          <w:sz w:val="18"/>
          <w:szCs w:val="18"/>
        </w:rPr>
      </w:pPr>
      <w:r w:rsidRPr="00D30498">
        <w:rPr>
          <w:rFonts w:ascii="Arial" w:hAnsi="Arial" w:cs="Arial"/>
          <w:b/>
          <w:sz w:val="18"/>
          <w:szCs w:val="18"/>
        </w:rPr>
        <w:t>ОБ УТВЕРЖДЕНИИ ПОЛОЖЕНИЯ О РЕЗЕРВНОМ ФОНДЕ АДМИНИСТРАЦИИ</w:t>
      </w:r>
    </w:p>
    <w:p w:rsidR="00D30498" w:rsidRPr="00D30498" w:rsidRDefault="00D30498" w:rsidP="00D30498">
      <w:pPr>
        <w:pStyle w:val="af3"/>
        <w:jc w:val="center"/>
        <w:rPr>
          <w:rFonts w:ascii="Arial" w:hAnsi="Arial" w:cs="Arial"/>
          <w:b/>
          <w:sz w:val="18"/>
          <w:szCs w:val="18"/>
        </w:rPr>
      </w:pPr>
      <w:r w:rsidRPr="00D30498">
        <w:rPr>
          <w:rFonts w:ascii="Arial" w:hAnsi="Arial" w:cs="Arial"/>
          <w:b/>
          <w:sz w:val="18"/>
          <w:szCs w:val="18"/>
        </w:rPr>
        <w:t>МУНИЦИПАЛЬНОГО ОБРАЗОВАНИЯ «СЕРЕДКИНО»</w:t>
      </w:r>
    </w:p>
    <w:p w:rsidR="00D30498" w:rsidRPr="00D30498" w:rsidRDefault="00D30498" w:rsidP="00D30498">
      <w:pPr>
        <w:pStyle w:val="af3"/>
        <w:jc w:val="center"/>
        <w:rPr>
          <w:rFonts w:ascii="Arial" w:hAnsi="Arial" w:cs="Arial"/>
          <w:sz w:val="18"/>
          <w:szCs w:val="18"/>
        </w:rPr>
      </w:pP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Руководствуясь статьей 81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администрация муниципального образования «Середкино» постановляет: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1. Утвердить Положение о резервном фонде администрации муниципального образования «Середкино» (Приложение №1).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2. Настоящее постановление вступает в силу со дня его принятия.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3. Контроль за выполнением настоящего постановления оставляю за собой.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Глава администрации 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муниципального образования «Середкино»                                         И.А. Середкина</w:t>
      </w:r>
    </w:p>
    <w:p w:rsidR="00D30498" w:rsidRDefault="00D30498" w:rsidP="00D30498">
      <w:pPr>
        <w:pStyle w:val="af3"/>
        <w:rPr>
          <w:rFonts w:ascii="Arial" w:hAnsi="Arial" w:cs="Arial"/>
          <w:sz w:val="18"/>
          <w:szCs w:val="18"/>
        </w:rPr>
      </w:pPr>
    </w:p>
    <w:p w:rsidR="00D30498" w:rsidRPr="00D30498" w:rsidRDefault="00D30498" w:rsidP="00D30498">
      <w:pPr>
        <w:pStyle w:val="af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Pr="00D30498">
        <w:rPr>
          <w:rFonts w:ascii="Arial" w:hAnsi="Arial" w:cs="Arial"/>
          <w:sz w:val="18"/>
          <w:szCs w:val="18"/>
        </w:rPr>
        <w:t>Приложение №1</w:t>
      </w:r>
    </w:p>
    <w:p w:rsidR="00D30498" w:rsidRPr="00D30498" w:rsidRDefault="00D30498" w:rsidP="00D30498">
      <w:pPr>
        <w:pStyle w:val="af3"/>
        <w:jc w:val="right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к Постановлению</w:t>
      </w:r>
    </w:p>
    <w:p w:rsidR="00D30498" w:rsidRPr="00D30498" w:rsidRDefault="00D30498" w:rsidP="00D30498">
      <w:pPr>
        <w:pStyle w:val="af3"/>
        <w:jc w:val="right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администрации муниципального</w:t>
      </w:r>
    </w:p>
    <w:p w:rsidR="00D30498" w:rsidRPr="00D30498" w:rsidRDefault="00D30498" w:rsidP="00D30498">
      <w:pPr>
        <w:pStyle w:val="af3"/>
        <w:jc w:val="right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образования «Середкино»</w:t>
      </w:r>
    </w:p>
    <w:p w:rsidR="00D30498" w:rsidRPr="00D30498" w:rsidRDefault="00D30498" w:rsidP="00D30498">
      <w:pPr>
        <w:pStyle w:val="af3"/>
        <w:jc w:val="right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№ 103 от 28.11.2016 г. 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</w:p>
    <w:p w:rsidR="00D30498" w:rsidRPr="00E3220D" w:rsidRDefault="00D30498" w:rsidP="00D30498">
      <w:pPr>
        <w:pStyle w:val="af3"/>
        <w:jc w:val="center"/>
        <w:rPr>
          <w:rFonts w:ascii="Arial" w:hAnsi="Arial" w:cs="Arial"/>
          <w:b/>
          <w:sz w:val="18"/>
          <w:szCs w:val="18"/>
        </w:rPr>
      </w:pPr>
      <w:r w:rsidRPr="00E3220D">
        <w:rPr>
          <w:rFonts w:ascii="Arial" w:hAnsi="Arial" w:cs="Arial"/>
          <w:b/>
          <w:sz w:val="18"/>
          <w:szCs w:val="18"/>
        </w:rPr>
        <w:t>ПОЛОЖЕНИЕ О РЕЗЕРВНОМ ФОНДЕ АДМИНИСТРАЦИИ</w:t>
      </w:r>
    </w:p>
    <w:p w:rsidR="00D30498" w:rsidRPr="00E3220D" w:rsidRDefault="00D30498" w:rsidP="00D30498">
      <w:pPr>
        <w:pStyle w:val="af3"/>
        <w:jc w:val="center"/>
        <w:rPr>
          <w:rFonts w:ascii="Arial" w:hAnsi="Arial" w:cs="Arial"/>
          <w:b/>
          <w:sz w:val="18"/>
          <w:szCs w:val="18"/>
        </w:rPr>
      </w:pPr>
      <w:r w:rsidRPr="00E3220D">
        <w:rPr>
          <w:rFonts w:ascii="Arial" w:hAnsi="Arial" w:cs="Arial"/>
          <w:b/>
          <w:sz w:val="18"/>
          <w:szCs w:val="18"/>
        </w:rPr>
        <w:t>МУНИЦИПАЛЬНОГО ОБРАЗОВАНИЯ «СЕРЕДКИНО»</w:t>
      </w:r>
    </w:p>
    <w:p w:rsidR="00D30498" w:rsidRPr="00D30498" w:rsidRDefault="00D30498" w:rsidP="00D30498">
      <w:pPr>
        <w:pStyle w:val="af3"/>
        <w:jc w:val="center"/>
        <w:rPr>
          <w:rFonts w:ascii="Arial" w:hAnsi="Arial" w:cs="Arial"/>
          <w:sz w:val="18"/>
          <w:szCs w:val="18"/>
        </w:rPr>
      </w:pP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1. Общие положения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1.1. Резервный фонд администрации муниципального образования «Середкино»                                          </w:t>
      </w:r>
      <w:r w:rsidRPr="00D30498">
        <w:rPr>
          <w:rFonts w:ascii="Arial" w:hAnsi="Arial" w:cs="Arial"/>
          <w:sz w:val="18"/>
          <w:szCs w:val="18"/>
        </w:rPr>
        <w:lastRenderedPageBreak/>
        <w:t>(далее - резервный фонд) является бюджетным фондом. Резервный фонд создается для финансирования непредвиденных расходов и мероприятий, не предусмотренных в бюджете муниципального образования «Середкино»      на соответствующий финансовый год.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1.2. Резервный фонд является одним из разделов расходной части бюджета муниципального образования.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1.3. Размер резервного фонда устанавливается в размере не более 3 процентов от общего объема расходов при утверждении бюджета на очередной финансовый год решениемДумы МО «Серередкино».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2. Порядок использования резервного фонда администрации муниципального образования «Середкино»                                         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2.1. Средства резервного фонда расходуются на непредвиденные мероприятия в течении 2017 года, в том числе: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- предупреждение возникновения чрезвычайных ситуаций;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- проведение аварийно-восстановительных работ по ликвидации последствий стихийных бедствий, пожаров и других чрезвычайных ситуаций;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- оказание разовой материальной помощи гражданам, пострадавшим от стихийных бедствий, пожаров и других чрезвычайных ситуаций;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- проведение внеочередных выборов, референдумов;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- финансирование расходов, связанных с устранением нарушений по предписаниям органов государственного надзора;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- проведение мероприятий, связанных с празднованием юбилейных дат, необходимость в которых возникла после принятия бюджете сельского поселения;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- оплату государственной пошлины по искам, возбужденным органами  государственного надзора, возмещения материальных и моральных ущербов, причиненных органами местного самоуправления сельского поселения;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- оказание разовой материальной помощи жителям сельского поселения в связи с лечением болезни, тяжелым материальным положением, смертью близкого родственника (мать, отец, сестра, брат, дети);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- проведение встреч, семинаров по проблемам сельского поселения, необходимость в которых возникла после принятия бюджета сельского поселения;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lastRenderedPageBreak/>
        <w:t xml:space="preserve">     - приобретение ценных подарков для ветеранов войны и труда, передовиков производства, на юбилейную и праздничную дату;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- финансирование непредвиденных мероприятий по распоряжению главы администрации муниципального образования;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 - проведение других мероприятий, проводимых администрацией муниципального образования «Середкино»                                         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2.2 При неполном использовании средств резервного фонда в течение бюджетного года их остатки направляются на покрытие дефицита бюджета.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3. Порядок рассмотрения обращений о выделении средств из резервного фонда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3.1. Обращения с просьбами о выделении финансовой помощи из резервного фонда направляются на имя главы администрации муниципального образования «Середкино»                                         и должны содержать обоснование необходимости выделения средств, предварительную смету расходов, заверенную соответствующим подразделением муниципального образования.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Оказание материальной помощи нуждающимся гражданам из резервного фонда предоставляется на основании заявления с приложением документов, подтверждающих наличие обстоятельств, при которых оказывается помощь (справки из лечебного учреждения; государственной противопожарной службы; руководителей структурных подразделений администрации Ленинского сельского поселения и т.д.).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3.2. Администрация муниципального образования «Середкино»                                         по поручению главы муниципального образования готовит распоряжение о выделении средств из резервного фонда с указанием размера выделяемых средств и направления их расходования.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3.3. Выделение средств на финансирование одного мероприятия допускается в размере, не превышающем 10 процентов от объема резервного фонда, установленного на текущий финансовый год. Выделение средств из резервного фонда сверх установленного предела согласовывается с Думой МО «Середкино» путем принятия соответствующего решения.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4. Контроль за исполнением средств, полученных из резервного фонда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4.1. Отчет об использовании бюджетных ассигнований резервного фонда администрации муниципального образования «Середкино»                                         прилагается к годовому отчету об исполнении бюджета поселения.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4.2. Предприятия, учреждения и организации,</w:t>
      </w:r>
      <w:r w:rsidR="00E3220D">
        <w:rPr>
          <w:rFonts w:ascii="Arial" w:hAnsi="Arial" w:cs="Arial"/>
          <w:sz w:val="18"/>
          <w:szCs w:val="18"/>
        </w:rPr>
        <w:t xml:space="preserve"> в ра</w:t>
      </w:r>
      <w:r w:rsidRPr="00D30498">
        <w:rPr>
          <w:rFonts w:ascii="Arial" w:hAnsi="Arial" w:cs="Arial"/>
          <w:sz w:val="18"/>
          <w:szCs w:val="18"/>
        </w:rPr>
        <w:t>споряжение которых выделены средства резервного фонда, в месячный срок после проведения соответствующих мероприятий представляют в Администрацию муниципального образования отчет об их использовании с приложением копий первичных документов, подтверждающих целевое использование выделенных средств.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4.3. Расходы, произведенные из резервного фонда, учитываются отдельно и отражаются в отчете об исполнении бюджета отдельной строкой как расходы за счет резервного фонда.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4.4. Резервный фонд используется в течение календарного года с 1 января по 31 декабря. Неиспользованные остатки резервного фонда на следующий год не переносятся.</w:t>
      </w:r>
    </w:p>
    <w:p w:rsidR="00D30498" w:rsidRPr="00D30498" w:rsidRDefault="00D30498" w:rsidP="00D30498">
      <w:pPr>
        <w:pStyle w:val="af3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     </w:t>
      </w:r>
    </w:p>
    <w:p w:rsidR="00D30498" w:rsidRPr="00D30498" w:rsidRDefault="00D30498" w:rsidP="00D30498">
      <w:pPr>
        <w:pStyle w:val="af3"/>
        <w:ind w:firstLine="708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 xml:space="preserve">Средства от экономики резервного фонда, образовавшейся по итогам исполнения бюджета за 11 месяцев, могут быть направлены по решению Думы МО «Середкино» или по предложению главы муниципального образования на другие цели. В этом случае в бюджет вносятся соответствующие изменения, сокращается размер резервного фонда и увеличиваются расходы по другим статьям бюджетной классификации. </w:t>
      </w:r>
    </w:p>
    <w:p w:rsidR="00D30498" w:rsidRPr="00D30498" w:rsidRDefault="00D30498" w:rsidP="00D30498">
      <w:pPr>
        <w:jc w:val="both"/>
        <w:rPr>
          <w:rFonts w:ascii="Arial" w:hAnsi="Arial" w:cs="Arial"/>
          <w:sz w:val="18"/>
          <w:szCs w:val="18"/>
        </w:rPr>
      </w:pPr>
    </w:p>
    <w:p w:rsidR="00721A1E" w:rsidRDefault="00721A1E" w:rsidP="00D30498">
      <w:pPr>
        <w:pStyle w:val="msonormalbullet1gifbullet1gifbullet1gifbullet1gif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721A1E" w:rsidRDefault="00721A1E" w:rsidP="00D30498">
      <w:pPr>
        <w:pStyle w:val="msonormalbullet1gifbullet1gifbullet1gifbullet1gif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721A1E" w:rsidRDefault="00721A1E" w:rsidP="00D30498">
      <w:pPr>
        <w:pStyle w:val="msonormalbullet1gifbullet1gifbullet1gifbullet1gif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721A1E" w:rsidRDefault="00721A1E" w:rsidP="00D30498">
      <w:pPr>
        <w:pStyle w:val="msonormalbullet1gifbullet1gifbullet1gifbullet1gif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:rsidR="00D30498" w:rsidRPr="00D30498" w:rsidRDefault="00D30498" w:rsidP="00D30498">
      <w:pPr>
        <w:pStyle w:val="msonormalbullet1gifbullet1gifbullet1gifbullet1gif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D30498">
        <w:rPr>
          <w:rFonts w:ascii="Arial" w:hAnsi="Arial" w:cs="Arial"/>
          <w:b/>
          <w:sz w:val="18"/>
          <w:szCs w:val="18"/>
        </w:rPr>
        <w:t>10.12.2016г.№20</w:t>
      </w:r>
    </w:p>
    <w:p w:rsidR="00D30498" w:rsidRPr="00D30498" w:rsidRDefault="00D30498" w:rsidP="00D30498">
      <w:pPr>
        <w:pStyle w:val="msonormalbullet1gifbullet1gifbullet1gifbullet1gif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D30498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D30498" w:rsidRPr="00D30498" w:rsidRDefault="00D30498" w:rsidP="00D30498">
      <w:pPr>
        <w:pStyle w:val="msonormalbullet1gifbullet1gifbullet1gifbullet1gif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D30498">
        <w:rPr>
          <w:rFonts w:ascii="Arial" w:hAnsi="Arial" w:cs="Arial"/>
          <w:b/>
          <w:sz w:val="18"/>
          <w:szCs w:val="18"/>
        </w:rPr>
        <w:t>ИРКУТСКАЯ ОБЛАСТЬ</w:t>
      </w:r>
    </w:p>
    <w:p w:rsidR="00D30498" w:rsidRPr="00D30498" w:rsidRDefault="00D30498" w:rsidP="00D30498">
      <w:pPr>
        <w:pStyle w:val="msonormalbullet1gifbullet1gifbullet1gifbullet1gif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D30498">
        <w:rPr>
          <w:rFonts w:ascii="Arial" w:hAnsi="Arial" w:cs="Arial"/>
          <w:b/>
          <w:sz w:val="18"/>
          <w:szCs w:val="18"/>
        </w:rPr>
        <w:t>БОХАНСКИЙ МУНИЦИПАЛЬНЫЙ РАЙОН</w:t>
      </w:r>
    </w:p>
    <w:p w:rsidR="00D30498" w:rsidRPr="00D30498" w:rsidRDefault="00D30498" w:rsidP="00D30498">
      <w:pPr>
        <w:pStyle w:val="msonormalbullet1gifbullet1gifbullet2gif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D30498">
        <w:rPr>
          <w:rFonts w:ascii="Arial" w:hAnsi="Arial" w:cs="Arial"/>
          <w:b/>
          <w:sz w:val="18"/>
          <w:szCs w:val="18"/>
        </w:rPr>
        <w:t>СЕЛЬСКОЕ ПОСЕЛЕНИЕ «СЕРЕДКИНО»</w:t>
      </w:r>
    </w:p>
    <w:p w:rsidR="00D30498" w:rsidRPr="00D30498" w:rsidRDefault="00D30498" w:rsidP="00D30498">
      <w:pPr>
        <w:pStyle w:val="msonormalbullet1gifbullet1gifbullet3gif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D30498">
        <w:rPr>
          <w:rFonts w:ascii="Arial" w:hAnsi="Arial" w:cs="Arial"/>
          <w:b/>
          <w:sz w:val="18"/>
          <w:szCs w:val="18"/>
        </w:rPr>
        <w:t>АДМИНИСТРАЦИЯ</w:t>
      </w:r>
    </w:p>
    <w:p w:rsidR="00D30498" w:rsidRPr="00D30498" w:rsidRDefault="00D30498" w:rsidP="00D30498">
      <w:pPr>
        <w:pStyle w:val="msonormalbullet2gifbullet2gifbullet1gif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D30498">
        <w:rPr>
          <w:rFonts w:ascii="Arial" w:hAnsi="Arial" w:cs="Arial"/>
          <w:b/>
          <w:sz w:val="18"/>
          <w:szCs w:val="18"/>
        </w:rPr>
        <w:t>РАСПОРЯЖЕНИЕ</w:t>
      </w:r>
    </w:p>
    <w:p w:rsidR="00D30498" w:rsidRPr="00D30498" w:rsidRDefault="00D30498" w:rsidP="00D30498">
      <w:pPr>
        <w:tabs>
          <w:tab w:val="left" w:pos="2205"/>
        </w:tabs>
        <w:jc w:val="center"/>
        <w:rPr>
          <w:sz w:val="18"/>
          <w:szCs w:val="18"/>
        </w:rPr>
      </w:pPr>
    </w:p>
    <w:p w:rsidR="00D30498" w:rsidRPr="00D30498" w:rsidRDefault="00D30498" w:rsidP="00D30498">
      <w:pPr>
        <w:tabs>
          <w:tab w:val="left" w:pos="2205"/>
        </w:tabs>
        <w:jc w:val="center"/>
        <w:rPr>
          <w:rFonts w:ascii="Arial" w:hAnsi="Arial" w:cs="Arial"/>
          <w:b/>
          <w:sz w:val="18"/>
          <w:szCs w:val="18"/>
        </w:rPr>
      </w:pPr>
      <w:r w:rsidRPr="00D30498">
        <w:rPr>
          <w:rFonts w:ascii="Arial" w:hAnsi="Arial" w:cs="Arial"/>
          <w:b/>
          <w:sz w:val="18"/>
          <w:szCs w:val="18"/>
        </w:rPr>
        <w:t xml:space="preserve">ОБ БЕСПЕЧЕНИИ УСТОЙЧИВОЙ РАБОТЫ ОБЪЕКТОВ ЖИЗНЕОБЕСПЕЧЕНИЯ НА ТЕРРИТОРИИ МО «СЕРЕДКИНО» В ЗИМНИЙ ПЕРИОД 2016-1016 ГГ. </w:t>
      </w:r>
    </w:p>
    <w:p w:rsidR="00D30498" w:rsidRPr="00D30498" w:rsidRDefault="00D30498" w:rsidP="00D30498">
      <w:pPr>
        <w:rPr>
          <w:sz w:val="18"/>
          <w:szCs w:val="18"/>
        </w:rPr>
      </w:pPr>
    </w:p>
    <w:p w:rsidR="00D30498" w:rsidRPr="00D30498" w:rsidRDefault="00D30498" w:rsidP="00D30498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В связи с наступлением устойчивых низких температур, в целях предупреждения возникновения аварии, пожаров и других нештатных ситуаций на территории муниципального образования.</w:t>
      </w:r>
    </w:p>
    <w:p w:rsidR="00D30498" w:rsidRPr="00D30498" w:rsidRDefault="00D30498" w:rsidP="00D30498">
      <w:pPr>
        <w:spacing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1.Руководителям учреждений и организаций ,В случаи  независимо от их форм собственности работающих на территории муниципального образования- обеспечить устойчивую работу подведомственных объектов жизнеобеспечения. Отопление, водоотведения, электроснабжения;</w:t>
      </w:r>
    </w:p>
    <w:p w:rsidR="00D30498" w:rsidRPr="00D30498" w:rsidRDefault="00D30498" w:rsidP="00D3049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-взять под личный контроль соблюдения правил пожарной безопасности на подведомственных территориях;</w:t>
      </w:r>
    </w:p>
    <w:p w:rsidR="00D30498" w:rsidRPr="00D30498" w:rsidRDefault="00D30498" w:rsidP="00D30498">
      <w:pPr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-организовать дежурства в праздничные и выходные дни. Графики дежурств и контактные телефоны предоставить в отдел ГО и ЧС администрации района;</w:t>
      </w:r>
    </w:p>
    <w:p w:rsidR="00D30498" w:rsidRPr="00D30498" w:rsidRDefault="00D30498" w:rsidP="00D30498">
      <w:pPr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-особое внимание уделить всем объектам в дни новогодних каникул.</w:t>
      </w:r>
    </w:p>
    <w:p w:rsidR="00D30498" w:rsidRPr="00D30498" w:rsidRDefault="00D30498" w:rsidP="00D30498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2. Ответственным дежурным принимать необходимые меры по устранению и ликвидации возможных аварийных, чрезвычайных ситуаций, немедленно сообщать.</w:t>
      </w:r>
    </w:p>
    <w:p w:rsidR="00D30498" w:rsidRPr="00D30498" w:rsidRDefault="00D30498" w:rsidP="00D30498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3. Контроль за исполнением данного распоряжения возложить на:</w:t>
      </w:r>
    </w:p>
    <w:p w:rsidR="00D30498" w:rsidRPr="00D30498" w:rsidRDefault="00D30498" w:rsidP="00D30498">
      <w:pPr>
        <w:pStyle w:val="a7"/>
        <w:spacing w:after="0"/>
        <w:jc w:val="both"/>
        <w:rPr>
          <w:rFonts w:ascii="Arial" w:hAnsi="Arial" w:cs="Arial"/>
          <w:sz w:val="18"/>
          <w:szCs w:val="18"/>
        </w:rPr>
      </w:pPr>
    </w:p>
    <w:p w:rsidR="00D30498" w:rsidRPr="00D30498" w:rsidRDefault="00D30498" w:rsidP="00D30498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Середкинская СОШ-директор Горбунова А.А.</w:t>
      </w:r>
    </w:p>
    <w:p w:rsidR="00D30498" w:rsidRPr="00D30498" w:rsidRDefault="00D30498" w:rsidP="00D30498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Середкинский детский сад-заведующая Самойлова О.П.</w:t>
      </w:r>
    </w:p>
    <w:p w:rsidR="00D30498" w:rsidRPr="00D30498" w:rsidRDefault="00D30498" w:rsidP="00D30498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0498">
        <w:rPr>
          <w:rFonts w:ascii="Arial" w:hAnsi="Arial" w:cs="Arial"/>
          <w:sz w:val="18"/>
          <w:szCs w:val="18"/>
        </w:rPr>
        <w:t>Середкинский СКЦ «Юность»-директор Лобач О.Д.</w:t>
      </w:r>
    </w:p>
    <w:p w:rsidR="00D30498" w:rsidRPr="00D30498" w:rsidRDefault="00D30498" w:rsidP="00D30498">
      <w:pPr>
        <w:spacing w:after="0"/>
        <w:rPr>
          <w:sz w:val="18"/>
          <w:szCs w:val="18"/>
        </w:rPr>
      </w:pPr>
      <w:r w:rsidRPr="00D30498">
        <w:rPr>
          <w:sz w:val="18"/>
          <w:szCs w:val="18"/>
        </w:rPr>
        <w:t xml:space="preserve">Глава муниципального образования </w:t>
      </w:r>
    </w:p>
    <w:p w:rsidR="00EA7D0A" w:rsidRPr="00D30498" w:rsidRDefault="00D30498" w:rsidP="00D30498">
      <w:pPr>
        <w:spacing w:after="0"/>
        <w:rPr>
          <w:rFonts w:ascii="Arial" w:hAnsi="Arial" w:cs="Arial"/>
          <w:sz w:val="18"/>
          <w:szCs w:val="18"/>
        </w:rPr>
      </w:pPr>
      <w:r w:rsidRPr="00D30498">
        <w:rPr>
          <w:sz w:val="18"/>
          <w:szCs w:val="18"/>
        </w:rPr>
        <w:t>«Середкино»</w:t>
      </w:r>
    </w:p>
    <w:p w:rsidR="00335F4F" w:rsidRDefault="00335F4F" w:rsidP="00D30498">
      <w:pPr>
        <w:spacing w:after="0"/>
      </w:pPr>
    </w:p>
    <w:p w:rsidR="00721A1E" w:rsidRPr="00721A1E" w:rsidRDefault="00721A1E" w:rsidP="00721A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1A1E">
        <w:rPr>
          <w:rFonts w:ascii="Arial" w:hAnsi="Arial" w:cs="Arial"/>
          <w:b/>
          <w:sz w:val="18"/>
          <w:szCs w:val="18"/>
        </w:rPr>
        <w:t>24.11.2016г. №164</w:t>
      </w:r>
    </w:p>
    <w:p w:rsidR="00721A1E" w:rsidRPr="00721A1E" w:rsidRDefault="00721A1E" w:rsidP="00721A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1A1E">
        <w:rPr>
          <w:rFonts w:ascii="Arial" w:hAnsi="Arial" w:cs="Arial"/>
          <w:b/>
          <w:sz w:val="18"/>
          <w:szCs w:val="18"/>
        </w:rPr>
        <w:t xml:space="preserve">Российская Федерация </w:t>
      </w:r>
    </w:p>
    <w:p w:rsidR="00721A1E" w:rsidRPr="00721A1E" w:rsidRDefault="00721A1E" w:rsidP="00721A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1A1E">
        <w:rPr>
          <w:rFonts w:ascii="Arial" w:hAnsi="Arial" w:cs="Arial"/>
          <w:b/>
          <w:sz w:val="18"/>
          <w:szCs w:val="18"/>
        </w:rPr>
        <w:t>Иркутская область</w:t>
      </w:r>
    </w:p>
    <w:p w:rsidR="00721A1E" w:rsidRPr="00721A1E" w:rsidRDefault="00721A1E" w:rsidP="00721A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1A1E">
        <w:rPr>
          <w:rFonts w:ascii="Arial" w:hAnsi="Arial" w:cs="Arial"/>
          <w:b/>
          <w:sz w:val="18"/>
          <w:szCs w:val="18"/>
        </w:rPr>
        <w:t>Боханский муниципальный район</w:t>
      </w:r>
    </w:p>
    <w:p w:rsidR="00721A1E" w:rsidRPr="00721A1E" w:rsidRDefault="00721A1E" w:rsidP="00721A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1A1E">
        <w:rPr>
          <w:rFonts w:ascii="Arial" w:hAnsi="Arial" w:cs="Arial"/>
          <w:b/>
          <w:sz w:val="18"/>
          <w:szCs w:val="18"/>
        </w:rPr>
        <w:t>Сельское поселение «Середкино»</w:t>
      </w:r>
    </w:p>
    <w:p w:rsidR="00721A1E" w:rsidRPr="00721A1E" w:rsidRDefault="00721A1E" w:rsidP="00721A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1A1E">
        <w:rPr>
          <w:rFonts w:ascii="Arial" w:hAnsi="Arial" w:cs="Arial"/>
          <w:b/>
          <w:sz w:val="18"/>
          <w:szCs w:val="18"/>
        </w:rPr>
        <w:t>Дума</w:t>
      </w:r>
    </w:p>
    <w:p w:rsidR="00721A1E" w:rsidRPr="00721A1E" w:rsidRDefault="00721A1E" w:rsidP="00721A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1A1E">
        <w:rPr>
          <w:rFonts w:ascii="Arial" w:hAnsi="Arial" w:cs="Arial"/>
          <w:b/>
          <w:sz w:val="18"/>
          <w:szCs w:val="18"/>
        </w:rPr>
        <w:t>Решение</w:t>
      </w:r>
    </w:p>
    <w:p w:rsidR="00721A1E" w:rsidRPr="00721A1E" w:rsidRDefault="00721A1E" w:rsidP="00721A1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21A1E" w:rsidRPr="00721A1E" w:rsidRDefault="00721A1E" w:rsidP="00721A1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21A1E">
        <w:rPr>
          <w:rFonts w:ascii="Arial" w:hAnsi="Arial" w:cs="Arial"/>
          <w:b/>
          <w:sz w:val="18"/>
          <w:szCs w:val="18"/>
        </w:rPr>
        <w:t>О внесении изменений и дополнений в правила землепользования и застройки муниципального образования «Середкино»</w:t>
      </w:r>
    </w:p>
    <w:p w:rsidR="00721A1E" w:rsidRPr="00721A1E" w:rsidRDefault="00721A1E" w:rsidP="00721A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721A1E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21A1E">
        <w:rPr>
          <w:rFonts w:ascii="Arial" w:eastAsia="Times New Roman" w:hAnsi="Arial" w:cs="Arial"/>
          <w:bCs/>
          <w:sz w:val="18"/>
          <w:szCs w:val="18"/>
        </w:rPr>
        <w:t xml:space="preserve">В целях обеспечения правовых основ градостроительной деятельности на территории муниципального образования «Середкино» в соответствии с Генеральным планом,  руководствуясь статьями 30, 31, 32, 33 Градостроительного кодекса Российской Федерации, Земельным кодексом Российской Федерации, пунктом ст.14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«Середкино», 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721A1E" w:rsidRPr="00721A1E" w:rsidRDefault="00721A1E" w:rsidP="00721A1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721A1E">
        <w:rPr>
          <w:rFonts w:ascii="Arial" w:eastAsia="Times New Roman" w:hAnsi="Arial" w:cs="Arial"/>
          <w:b/>
          <w:bCs/>
          <w:sz w:val="18"/>
          <w:szCs w:val="18"/>
        </w:rPr>
        <w:t>Дума решила:</w:t>
      </w:r>
    </w:p>
    <w:p w:rsidR="00721A1E" w:rsidRPr="00721A1E" w:rsidRDefault="00721A1E" w:rsidP="00721A1E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</w:rPr>
      </w:pP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1. Внести в Правила землепользования и застройки  муниципального образования «</w:t>
      </w:r>
      <w:r w:rsidRPr="00721A1E">
        <w:rPr>
          <w:rFonts w:ascii="Arial" w:eastAsia="Times New Roman" w:hAnsi="Arial" w:cs="Arial"/>
          <w:bCs/>
          <w:sz w:val="18"/>
          <w:szCs w:val="18"/>
        </w:rPr>
        <w:t>Середкино</w:t>
      </w:r>
      <w:r w:rsidRPr="00721A1E">
        <w:rPr>
          <w:rFonts w:ascii="Arial" w:eastAsia="Times New Roman" w:hAnsi="Arial" w:cs="Arial"/>
          <w:sz w:val="18"/>
          <w:szCs w:val="18"/>
        </w:rPr>
        <w:t>» Иркутской области следующие изменения и дополнения:</w:t>
      </w:r>
    </w:p>
    <w:p w:rsidR="00721A1E" w:rsidRPr="00721A1E" w:rsidRDefault="00721A1E" w:rsidP="00721A1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ab/>
      </w:r>
      <w:r w:rsidRPr="00721A1E">
        <w:rPr>
          <w:rFonts w:ascii="Arial" w:eastAsia="Times New Roman" w:hAnsi="Arial" w:cs="Arial"/>
          <w:b/>
          <w:sz w:val="18"/>
          <w:szCs w:val="18"/>
        </w:rPr>
        <w:t>1.1. Зона  «Ж-1. Зона одноэтажной многоквартирной и индивидуальной жилой застройки» статьи 30, части 2 Правил дополнить пункт 2 «Предельные параметры земельных участков и параметры разрешенного строительства»: подпунктами  следующего содержания: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о) минимальная (максимальная) площадь земельных участков – 400 - 2000 кв.м;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п) минимальная ширина земельных участков вдоль фронта улицы – 10 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р) максимальное количество этажей зданий – 2;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с) максимальная высота зданий от уровня земли до верха перекрытия последнего этажа – 10 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т) максимальный процент застройки участка – 60 %;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у)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ф) требования к ограждению земельных участков: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- высота ограждения земельных участков должна быть не более 1,8 метров;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- ограждение между смежными земельными участками должны быть проветриваемые на высоту не менее 0,5 м от уровня земли;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строению».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8"/>
          <w:szCs w:val="18"/>
        </w:rPr>
      </w:pPr>
      <w:r w:rsidRPr="00721A1E">
        <w:rPr>
          <w:rFonts w:ascii="Arial" w:eastAsia="Times New Roman" w:hAnsi="Arial" w:cs="Arial"/>
          <w:b/>
          <w:sz w:val="18"/>
          <w:szCs w:val="18"/>
        </w:rPr>
        <w:t>1.2. Зона «О-1.</w:t>
      </w:r>
      <w:r w:rsidRPr="00721A1E">
        <w:rPr>
          <w:rFonts w:ascii="Arial" w:hAnsi="Arial" w:cs="Arial"/>
          <w:b/>
          <w:sz w:val="18"/>
          <w:szCs w:val="18"/>
        </w:rPr>
        <w:t>Зона многофункциональной общественно-деловой застройки</w:t>
      </w:r>
      <w:r w:rsidRPr="00721A1E">
        <w:rPr>
          <w:rFonts w:ascii="Arial" w:eastAsia="Times New Roman" w:hAnsi="Arial" w:cs="Arial"/>
          <w:b/>
          <w:sz w:val="18"/>
          <w:szCs w:val="18"/>
        </w:rPr>
        <w:t>» статьи 31,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е) минимальная ширина земельных участков вдоль фронта улицы – 10 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ж) максимальное количество этажей зданий – 3;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з) максимальная высота зданий от уровня земли до верха перекрытия последнего этажа – 15 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и) максимальный процент застройки участка – 60 %;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8"/>
          <w:szCs w:val="18"/>
        </w:rPr>
      </w:pPr>
      <w:r w:rsidRPr="00721A1E">
        <w:rPr>
          <w:rFonts w:ascii="Arial" w:eastAsia="Times New Roman" w:hAnsi="Arial" w:cs="Arial"/>
          <w:b/>
          <w:sz w:val="18"/>
          <w:szCs w:val="18"/>
        </w:rPr>
        <w:t xml:space="preserve">1.3. Зона «О-2. </w:t>
      </w:r>
      <w:r w:rsidRPr="00721A1E">
        <w:rPr>
          <w:rFonts w:ascii="Arial" w:hAnsi="Arial" w:cs="Arial"/>
          <w:b/>
          <w:sz w:val="18"/>
          <w:szCs w:val="18"/>
        </w:rPr>
        <w:t>Зона объектов образования</w:t>
      </w:r>
      <w:r w:rsidRPr="00721A1E">
        <w:rPr>
          <w:rFonts w:ascii="Arial" w:eastAsia="Times New Roman" w:hAnsi="Arial" w:cs="Arial"/>
          <w:b/>
          <w:sz w:val="18"/>
          <w:szCs w:val="18"/>
        </w:rPr>
        <w:t>» статьи 32,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е) минимальная ширина земельных участков вдоль фронта улицы – 10 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ж) максимальное количество этажей зданий – 3;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з) максимальная высота зданий от уровня земли до верха перекрытия последнего этажа – 15 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и) максимальный процент застройки участка – 60 %;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8"/>
          <w:szCs w:val="18"/>
        </w:rPr>
      </w:pPr>
      <w:r w:rsidRPr="00721A1E">
        <w:rPr>
          <w:rFonts w:ascii="Arial" w:eastAsia="Times New Roman" w:hAnsi="Arial" w:cs="Arial"/>
          <w:b/>
          <w:sz w:val="18"/>
          <w:szCs w:val="18"/>
        </w:rPr>
        <w:t xml:space="preserve">1.3. Зона «О-3 </w:t>
      </w:r>
      <w:r w:rsidRPr="00721A1E">
        <w:rPr>
          <w:rFonts w:ascii="Arial" w:hAnsi="Arial" w:cs="Arial"/>
          <w:b/>
          <w:sz w:val="18"/>
          <w:szCs w:val="18"/>
        </w:rPr>
        <w:t>Зона учреждений здравоохранения и социальной защиты</w:t>
      </w:r>
      <w:r w:rsidRPr="00721A1E">
        <w:rPr>
          <w:rFonts w:ascii="Arial" w:eastAsia="Times New Roman" w:hAnsi="Arial" w:cs="Arial"/>
          <w:b/>
          <w:sz w:val="18"/>
          <w:szCs w:val="18"/>
        </w:rPr>
        <w:t>» статьи 33,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е) минимальная ширина земельных участков вдоль фронта улицы – 10 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ж) максимальное количество этажей зданий – 3;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з) максимальная высота зданий от уровня земли до верха перекрытия последнего этажа – 15 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и) максимальный процент застройки участка – 60 %;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8"/>
          <w:szCs w:val="18"/>
        </w:rPr>
      </w:pPr>
      <w:r w:rsidRPr="00721A1E">
        <w:rPr>
          <w:rFonts w:ascii="Arial" w:eastAsia="Times New Roman" w:hAnsi="Arial" w:cs="Arial"/>
          <w:b/>
          <w:sz w:val="18"/>
          <w:szCs w:val="18"/>
        </w:rPr>
        <w:t>1.4.  Зона «П-1. Производственные зоны»  статьи 34, части 2 Правил пункт 2 «Предельные параметры земельных участков и параметры разрешенного строительства дополнить подпунктами следующего содержания: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л) минимальная (максимальная) площадь земельных участков – 400 - 6000 кв.м;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м) минимальная ширина земельных участков вдоль фронта улицы – 10 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н) максимальное количество этажей зданий – 3;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о) максимальная высота – 10 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п)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8"/>
          <w:szCs w:val="18"/>
        </w:rPr>
      </w:pPr>
      <w:r w:rsidRPr="00721A1E">
        <w:rPr>
          <w:rFonts w:ascii="Arial" w:eastAsia="Times New Roman" w:hAnsi="Arial" w:cs="Arial"/>
          <w:b/>
          <w:sz w:val="18"/>
          <w:szCs w:val="18"/>
        </w:rPr>
        <w:t>1.5. Зона «СХ-1. Зона сельскохозяйственного производства» статьи 35, части 2 Правил пункт 2 «Предельные параметры земельных участков и параметры разрешенного строительства дополнить подпунктом 3 следующего содержания: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3) а) минимальная (максимальная) площадь земельных участков – 400 - 6000 кв.м;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б) минимальная ширина земельных участков вдоль фронта улицы – 10 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в) максимальное количество этажей зданий – 3;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г) максимальная высота – 10 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д)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8"/>
          <w:szCs w:val="18"/>
        </w:rPr>
      </w:pPr>
      <w:r w:rsidRPr="00721A1E">
        <w:rPr>
          <w:rFonts w:ascii="Arial" w:eastAsia="Times New Roman" w:hAnsi="Arial" w:cs="Arial"/>
          <w:b/>
          <w:sz w:val="18"/>
          <w:szCs w:val="18"/>
        </w:rPr>
        <w:t>1.5. Зона «СХ-2. Зона огородных земельных участков и участков для ведения  личного подсобного хозяйства» статьи 36, части 2 Правил пункт 2 «Предельные параметры земельных участков и параметры разрешенного строительства» дополнить подпунктом 8 следующего содержания: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8) а) минимальная (максимальная) площадь земельных участков – 400 - 6000 кв.м;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б) минимальная ширина земельных участков вдоль фронта улицы – 10 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в) максимальное количество этажей зданий – 3;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г) максимальная высота – 10 м;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д)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721A1E" w:rsidRPr="00721A1E" w:rsidRDefault="00721A1E" w:rsidP="00721A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21A1E" w:rsidRPr="00721A1E" w:rsidRDefault="00721A1E" w:rsidP="00721A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ab/>
        <w:t>2. Опубликовать настоящее решение в муниципальном Вестнике  и разместить на сайте  муниципального образования «Середкино»  в сети Интернет.</w:t>
      </w:r>
    </w:p>
    <w:p w:rsidR="00721A1E" w:rsidRPr="00721A1E" w:rsidRDefault="00721A1E" w:rsidP="00721A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eastAsia="Times New Roman" w:hAnsi="Arial" w:cs="Arial"/>
          <w:sz w:val="18"/>
          <w:szCs w:val="18"/>
        </w:rPr>
        <w:tab/>
        <w:t xml:space="preserve"> 3. Настоящее Решения вступает в силу со дня его официального опубликования.</w:t>
      </w:r>
    </w:p>
    <w:p w:rsidR="00721A1E" w:rsidRPr="00721A1E" w:rsidRDefault="00721A1E" w:rsidP="00721A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21A1E" w:rsidRPr="00721A1E" w:rsidRDefault="00721A1E" w:rsidP="00721A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21A1E" w:rsidRPr="00721A1E" w:rsidRDefault="00721A1E" w:rsidP="00721A1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21A1E">
        <w:rPr>
          <w:rFonts w:ascii="Arial" w:hAnsi="Arial" w:cs="Arial"/>
          <w:sz w:val="18"/>
          <w:szCs w:val="18"/>
        </w:rPr>
        <w:t>Председатель Думы,</w:t>
      </w:r>
    </w:p>
    <w:p w:rsidR="00721A1E" w:rsidRPr="00721A1E" w:rsidRDefault="00721A1E" w:rsidP="00721A1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21A1E">
        <w:rPr>
          <w:rFonts w:ascii="Arial" w:hAnsi="Arial" w:cs="Arial"/>
          <w:sz w:val="18"/>
          <w:szCs w:val="18"/>
        </w:rPr>
        <w:t>Глава сельского поселения «Середкино»</w:t>
      </w:r>
    </w:p>
    <w:p w:rsidR="00721A1E" w:rsidRPr="00721A1E" w:rsidRDefault="00721A1E" w:rsidP="00721A1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21A1E">
        <w:rPr>
          <w:rFonts w:ascii="Arial" w:hAnsi="Arial" w:cs="Arial"/>
          <w:sz w:val="18"/>
          <w:szCs w:val="18"/>
        </w:rPr>
        <w:t>И.А.Середкина</w:t>
      </w:r>
    </w:p>
    <w:p w:rsidR="00721A1E" w:rsidRDefault="00721A1E" w:rsidP="00721A1E"/>
    <w:p w:rsidR="00721A1E" w:rsidRPr="00721A1E" w:rsidRDefault="00721A1E" w:rsidP="00721A1E">
      <w:pPr>
        <w:pStyle w:val="ConsTitle"/>
        <w:widowControl/>
        <w:ind w:right="0"/>
        <w:jc w:val="center"/>
        <w:rPr>
          <w:sz w:val="18"/>
          <w:szCs w:val="18"/>
        </w:rPr>
      </w:pPr>
      <w:r w:rsidRPr="00721A1E">
        <w:rPr>
          <w:sz w:val="18"/>
          <w:szCs w:val="18"/>
        </w:rPr>
        <w:t>24.11.2016 Г. №165</w:t>
      </w:r>
    </w:p>
    <w:p w:rsidR="00721A1E" w:rsidRPr="00721A1E" w:rsidRDefault="00721A1E" w:rsidP="00721A1E">
      <w:pPr>
        <w:pStyle w:val="ConsTitle"/>
        <w:widowControl/>
        <w:ind w:right="0"/>
        <w:jc w:val="center"/>
        <w:rPr>
          <w:sz w:val="18"/>
          <w:szCs w:val="18"/>
        </w:rPr>
      </w:pPr>
      <w:r w:rsidRPr="00721A1E">
        <w:rPr>
          <w:sz w:val="18"/>
          <w:szCs w:val="18"/>
        </w:rPr>
        <w:t>РОССИЙСКАЯ ФЕДЕРАЦИЯ</w:t>
      </w:r>
    </w:p>
    <w:p w:rsidR="00721A1E" w:rsidRPr="00721A1E" w:rsidRDefault="00721A1E" w:rsidP="00721A1E">
      <w:pPr>
        <w:pStyle w:val="ConsTitle"/>
        <w:widowControl/>
        <w:ind w:right="0"/>
        <w:jc w:val="center"/>
        <w:rPr>
          <w:sz w:val="18"/>
          <w:szCs w:val="18"/>
        </w:rPr>
      </w:pPr>
      <w:r w:rsidRPr="00721A1E">
        <w:rPr>
          <w:sz w:val="18"/>
          <w:szCs w:val="18"/>
        </w:rPr>
        <w:t>ИРКУТСКАЯ ОБЛАСТЬ</w:t>
      </w:r>
    </w:p>
    <w:p w:rsidR="00721A1E" w:rsidRPr="00721A1E" w:rsidRDefault="00721A1E" w:rsidP="00721A1E">
      <w:pPr>
        <w:pStyle w:val="ConsTitle"/>
        <w:widowControl/>
        <w:ind w:right="0"/>
        <w:jc w:val="center"/>
        <w:rPr>
          <w:sz w:val="18"/>
          <w:szCs w:val="18"/>
        </w:rPr>
      </w:pPr>
      <w:r w:rsidRPr="00721A1E">
        <w:rPr>
          <w:sz w:val="18"/>
          <w:szCs w:val="18"/>
        </w:rPr>
        <w:t>БОХАНСКИЙ МУНИЦИПАЛЬНЫЙ  РАЙОН</w:t>
      </w:r>
    </w:p>
    <w:p w:rsidR="00721A1E" w:rsidRPr="00721A1E" w:rsidRDefault="00721A1E" w:rsidP="00721A1E">
      <w:pPr>
        <w:pStyle w:val="ConsTitle"/>
        <w:widowControl/>
        <w:ind w:right="0"/>
        <w:jc w:val="center"/>
        <w:rPr>
          <w:sz w:val="18"/>
          <w:szCs w:val="18"/>
        </w:rPr>
      </w:pPr>
      <w:r w:rsidRPr="00721A1E">
        <w:rPr>
          <w:sz w:val="18"/>
          <w:szCs w:val="18"/>
        </w:rPr>
        <w:t>МУНИЦИПАЛЬНОЕ ОБРАЗОВАНИЕ</w:t>
      </w:r>
    </w:p>
    <w:p w:rsidR="00721A1E" w:rsidRPr="00721A1E" w:rsidRDefault="00721A1E" w:rsidP="00721A1E">
      <w:pPr>
        <w:pStyle w:val="ConsTitle"/>
        <w:widowControl/>
        <w:ind w:right="0"/>
        <w:jc w:val="center"/>
        <w:rPr>
          <w:sz w:val="18"/>
          <w:szCs w:val="18"/>
        </w:rPr>
      </w:pPr>
      <w:r w:rsidRPr="00721A1E">
        <w:rPr>
          <w:sz w:val="18"/>
          <w:szCs w:val="18"/>
        </w:rPr>
        <w:t>«СЕРЕДКИНО»</w:t>
      </w:r>
    </w:p>
    <w:p w:rsidR="00721A1E" w:rsidRPr="00721A1E" w:rsidRDefault="00721A1E" w:rsidP="00721A1E">
      <w:pPr>
        <w:pStyle w:val="ConsTitle"/>
        <w:widowControl/>
        <w:ind w:right="0"/>
        <w:jc w:val="center"/>
        <w:rPr>
          <w:sz w:val="18"/>
          <w:szCs w:val="18"/>
        </w:rPr>
      </w:pPr>
      <w:r w:rsidRPr="00721A1E">
        <w:rPr>
          <w:sz w:val="18"/>
          <w:szCs w:val="18"/>
        </w:rPr>
        <w:t>ДУМА</w:t>
      </w:r>
    </w:p>
    <w:p w:rsidR="00721A1E" w:rsidRPr="00721A1E" w:rsidRDefault="00721A1E" w:rsidP="00721A1E">
      <w:pPr>
        <w:pStyle w:val="ConsTitle"/>
        <w:widowControl/>
        <w:ind w:right="0"/>
        <w:jc w:val="center"/>
        <w:rPr>
          <w:sz w:val="18"/>
          <w:szCs w:val="18"/>
        </w:rPr>
      </w:pPr>
      <w:r w:rsidRPr="00721A1E">
        <w:rPr>
          <w:sz w:val="18"/>
          <w:szCs w:val="18"/>
        </w:rPr>
        <w:t>РЕШЕНИЕ</w:t>
      </w:r>
    </w:p>
    <w:p w:rsidR="00721A1E" w:rsidRDefault="00721A1E" w:rsidP="00721A1E">
      <w:pPr>
        <w:tabs>
          <w:tab w:val="left" w:pos="7470"/>
        </w:tabs>
        <w:spacing w:after="0"/>
        <w:rPr>
          <w:rFonts w:ascii="Arial" w:eastAsia="Times New Roman" w:hAnsi="Arial" w:cs="Arial"/>
          <w:b/>
          <w:bCs/>
          <w:sz w:val="18"/>
          <w:szCs w:val="18"/>
        </w:rPr>
      </w:pPr>
    </w:p>
    <w:p w:rsidR="00721A1E" w:rsidRPr="00721A1E" w:rsidRDefault="00721A1E" w:rsidP="00721A1E">
      <w:pPr>
        <w:tabs>
          <w:tab w:val="left" w:pos="7470"/>
        </w:tabs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>О  ПРОЕКТЕ БЮДЖЕТА МУНИЦИПАЛЬНОГО ОБРАЗОВАНИЯ «СЕРЕДКИНО» НА 2017 ГОД И ПЛАНОВЫЙ ПЕРИОД 2018 – 2019 ГГ.</w:t>
      </w:r>
    </w:p>
    <w:p w:rsidR="00721A1E" w:rsidRPr="00721A1E" w:rsidRDefault="00721A1E" w:rsidP="00721A1E">
      <w:pPr>
        <w:tabs>
          <w:tab w:val="left" w:pos="795"/>
        </w:tabs>
        <w:spacing w:after="0"/>
        <w:rPr>
          <w:rFonts w:ascii="Calibri" w:eastAsia="Calibri" w:hAnsi="Calibri" w:cs="Times New Roman"/>
          <w:b/>
          <w:sz w:val="18"/>
          <w:szCs w:val="18"/>
        </w:rPr>
      </w:pPr>
    </w:p>
    <w:p w:rsidR="00721A1E" w:rsidRPr="00721A1E" w:rsidRDefault="00721A1E" w:rsidP="00721A1E">
      <w:pPr>
        <w:spacing w:after="0"/>
        <w:rPr>
          <w:rFonts w:ascii="Arial" w:eastAsia="Calibri" w:hAnsi="Arial" w:cs="Arial"/>
          <w:b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>Статья 1.</w:t>
      </w:r>
    </w:p>
    <w:p w:rsidR="00721A1E" w:rsidRPr="00721A1E" w:rsidRDefault="00721A1E" w:rsidP="00721A1E">
      <w:pPr>
        <w:spacing w:after="0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721A1E">
        <w:rPr>
          <w:rFonts w:ascii="Arial" w:eastAsia="Calibri" w:hAnsi="Arial" w:cs="Arial"/>
          <w:sz w:val="18"/>
          <w:szCs w:val="18"/>
        </w:rPr>
        <w:t>Утвердить бюджет  муниципального образования (далее – местный бюджет) на 2017 год по расходам в сумме 5019,4 тыс. рублей и доходам в сумме 4970,1 тыс. рублей, на 2018 год по расходам 4173,7 тыс.руб. и доходам в сумме 4124,5 тыс. руб., на 2019 г. по расходам 4246,7 тыс. руб. и доходам 4194,3 тыс. руб.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 xml:space="preserve">Установить размер дефицита местного бюджета на 2017 год в сумме  49,3 тыс. рублей, на 2018 год в сумме 49,2 тыс. руб., на 2019 год в сумме 52,4 тыс. руб. или 5 процентов  объема доходов местного бюджета без учета финансовой помощи от бюджетов других уровней. 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Направить на покрытие дефицита местного бюджета на 2017 год и плановые 2018-2019 гг, поступления из источников внутреннего финансирования дефицита местного бюджета.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b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>Статья 2.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b/>
          <w:sz w:val="18"/>
          <w:szCs w:val="18"/>
        </w:rPr>
      </w:pP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 xml:space="preserve"> В соответствии с требованиями ст. 61 Бюджетного кодекса РФ в бюджет поселения зачисляются налоговые доходы от следующих местных налогов, устанавливаемых представительными органами поселений, а именно Думой муниципального образования в соответствии с законодательством Российской Федерации о налогах и сборах: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земельный налог;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Налог на имущество физически лиц;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Также в бюджет поселения зачисляются налоговые доходы от следующих федеральных налогов и сборов, в том числе налогов предусмотренных специальными налоговыми режимами: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 xml:space="preserve">- налога на доходы физических лиц; 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единого сельскохозяйственного налога;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РФ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и (или)  региональных налогов по нормативам отчислений, установленным органами государственной власти Иркутской области в соответствии со ст.58 Бюджетного кодекса РФ.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Думой МО «Боханский район» в соответствии со ст. 63 бюджетного кодекса РФ.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В соответствии со ст. 41 Бюджетного кодекса РФ по видам доходов бюджета к неналоговым доходам бюджета отнесены: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доходы от платных услуг, оказываемых муниципальными казенными учреждениям;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части прибыли муниципальными унитарными предприятиями,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муниципального образования.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 xml:space="preserve">Доходы от использования имущества, находящегося в государственной или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бюджета. 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В соответствии со ст.62 Бюджетного кодекса РФ неналоговые доходы местного бюджета формируются, в том числе за счет: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доходов от продажи имущества (кроме акций и иных форм участия в капитале),</w:t>
      </w:r>
    </w:p>
    <w:p w:rsidR="00721A1E" w:rsidRPr="00721A1E" w:rsidRDefault="00721A1E" w:rsidP="00721A1E">
      <w:pPr>
        <w:spacing w:after="0"/>
        <w:ind w:firstLine="708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доход от уплаты услуг, оказываемых муниципальными казенными учреждениями;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 xml:space="preserve">В бюджет поселения до разграничения государственной собственности на землю поступают: 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доходы от продажи земельных участков, государственная собственность на которые не разграничена и которые расположены в границах поселений;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В бюджет поселения подлежит зачислению плата за пользование водными объектами в зависимости от права собственности на водные объекты.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 xml:space="preserve">В бюджет поселения поступают: 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 xml:space="preserve">- доходы от продажи земельных участков,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области; 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области, а также доходы от продажи прав на заключение договоров аренды таких земельных участков;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 xml:space="preserve"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 в федеральной собственности и осуществление полномочий РФ по управлению и распоряжению которыми передано органами государственной власти Иркутской области; 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 xml:space="preserve">В соответствии со ст. 42 Бюджетного кодекса РФ  к доходам бюджета от использования имущества, находящегося в муниципальной собственности, относятся: 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средства, получаемые в виде процентов по остаткам бюджетных средств на счетах в Центральном банке РФ и в кредитных организациях;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средства, получаемые от передачи имущества, находящегося в государственной или муниципальной собственности (за исключением бюджетных и автономных учреждений, а также имущества государственных и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плата за пользование бюджетными кредитами;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доходы в виде прибыли, приходящейся на доли в уставных (складочных) капиталах хозяйственных товариществ, или дивидендов по акциям, принадлежащим Российской Федерации, субъектам Российской Федерации или муниципальным образованиям, за исключением, случаев, установленных федеральным законом;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другие предусмотренные законодательством РФ 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 муниципальных унитарных предприятий, в том числе казенных.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В соответствии со ст. 46 Бюджетного кодекса РФ в доходах бюджета поселения учитываются суммы денежных взысканий (штрафов) за нарушение законодательства РФ: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за нарушение лесного законодательства, установленное на лесных участках, находящихся в муниципальной собственности;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за нарушение водного законодательства, установленное на водных объектах, находящихся в муниципальной собственности;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за нарушение законодательства РФ о размещении заказов на поставки товаров, выполнение работ, оказание услуг для нужд поселения;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- 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значения;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Суммы денежных взысканий (штрафов) за нарушение бюджетного законодательства РФ (в части бюджетного поселения), а также денежных взысканий (штрафов), установленных актами Думой муниципального образования, подлежат зачислению в бюджет поселения.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Суммы конфискаций, компенсаций и иные средства, в принудительном порядке изымаемые в доход поселения в соответствии с законодательством РФ и решениями судов, подлежат зачислению в бюджет поселения.</w:t>
      </w:r>
    </w:p>
    <w:p w:rsidR="00721A1E" w:rsidRDefault="00721A1E" w:rsidP="00721A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>Статья 3</w:t>
      </w:r>
      <w:r w:rsidRPr="00721A1E">
        <w:rPr>
          <w:rFonts w:ascii="Arial" w:eastAsia="Calibri" w:hAnsi="Arial" w:cs="Arial"/>
          <w:sz w:val="18"/>
          <w:szCs w:val="18"/>
        </w:rPr>
        <w:t xml:space="preserve">. 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Учесть в местном бюджете на 2017 год и плановые 2018-2019 года поступления доходов по основным источникам.</w:t>
      </w:r>
    </w:p>
    <w:p w:rsidR="00721A1E" w:rsidRDefault="00721A1E" w:rsidP="00721A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>Статья 4.</w:t>
      </w:r>
      <w:r w:rsidRPr="00721A1E">
        <w:rPr>
          <w:rFonts w:ascii="Arial" w:eastAsia="Calibri" w:hAnsi="Arial" w:cs="Arial"/>
          <w:sz w:val="18"/>
          <w:szCs w:val="18"/>
        </w:rPr>
        <w:t xml:space="preserve"> 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(далее – местные учреждения)  учитываются на лицевых счетах, открытых им в органе,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 xml:space="preserve">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 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>Статья 5</w:t>
      </w:r>
      <w:r w:rsidRPr="00721A1E">
        <w:rPr>
          <w:rFonts w:ascii="Arial" w:eastAsia="Calibri" w:hAnsi="Arial" w:cs="Arial"/>
          <w:sz w:val="18"/>
          <w:szCs w:val="18"/>
        </w:rPr>
        <w:t xml:space="preserve">. 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Утвердить распределение расходов местного бюджета на 2017 год и плановые 2018-2019 гг. по разделам, подразделам, целевым статьям расходов, видам расходов функциональной классификации расходов бюджетов Российской Федерации.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>Статья 6</w:t>
      </w:r>
      <w:r w:rsidRPr="00721A1E">
        <w:rPr>
          <w:rFonts w:ascii="Arial" w:eastAsia="Calibri" w:hAnsi="Arial" w:cs="Arial"/>
          <w:sz w:val="18"/>
          <w:szCs w:val="18"/>
        </w:rPr>
        <w:t>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 xml:space="preserve"> Утвердить распределение расходов местного бюджета на 2017 год и плановые 2018-2019 гг. по разделам, подразделам, целевым статьям расходов, видам  расходов ведомственной классификации расходов бюджетов Российской Федерации.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>Статья 7.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Утвердить перечень главных администраторов доходов бюджета и закрепляемых за ними видов доходов бюджета муниципального образования на 2017 год и плановые 2018-2019 гг.;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Утвердить перечень  главных администраторов доходов муниципального образования «Середкино» на 2017 г. и плановые 2018-2019 гг. Финансовый отдел МО «Середкино».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Установить перечень главных администраторов источников финансирования дефицита местного бюджета МО «Середкино».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>Статья 8.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Утвердить программу внутренних заимствований муниципального образования «Середкино» на 2017 год и плановые 2018-2019 гг..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>Статья 9</w:t>
      </w:r>
      <w:r w:rsidRPr="00721A1E">
        <w:rPr>
          <w:rFonts w:ascii="Arial" w:eastAsia="Calibri" w:hAnsi="Arial" w:cs="Arial"/>
          <w:sz w:val="18"/>
          <w:szCs w:val="18"/>
        </w:rPr>
        <w:t>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Разрешить Администрации муниципального образования в пределах утвержденной Программы муниципальных внутренних заимствований на 2017 год  и плановые 2018-2019 гг. принимать решения о привлечении кредитных ресурсов у банков и других кредитных организаций, а также заимствования иных юридических лиц.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Необходимость принятия программы муниципальных внутренних заимствований муниципального образования  возникает в случае привлечения заемных средств или их погашения (статья 110 Бюджетного кодекса Российской Федерации).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>Статья 10.</w:t>
      </w:r>
      <w:r w:rsidRPr="00721A1E">
        <w:rPr>
          <w:rFonts w:ascii="Arial" w:eastAsia="Calibri" w:hAnsi="Arial" w:cs="Arial"/>
          <w:sz w:val="18"/>
          <w:szCs w:val="18"/>
        </w:rPr>
        <w:t xml:space="preserve"> 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 xml:space="preserve"> Установить на 2017 год и плановые 2018-2019 гг.,  резервный фонд муниципального образования   «Середкино» в размере 10,0 тыс. руб. 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>Статья 11.</w:t>
      </w:r>
    </w:p>
    <w:p w:rsidR="00721A1E" w:rsidRDefault="00721A1E" w:rsidP="00721A1E">
      <w:pPr>
        <w:spacing w:after="0"/>
        <w:jc w:val="both"/>
        <w:rPr>
          <w:rFonts w:ascii="Arial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1. Установить предельный объем муниципального долга муниципального образования «Середкино» на 2017 год в размере 493 тыс. руб., на 2018 год в размере 492 тыс. руб., на 2019 год в размере 524 тыс. руб.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2. Установить верхний предел муниципального долга муниципального образования «Середкино» по состоянию на 1 января 2017 г. в размере 49,3 тыс. руб., на 1 января 2018 г. в размере 49,2 тыс. руб. на 1 января 2019 г в размере 52,4 тыс. руб.,. в том числе верхний предел долга по муниципальным гарантиям  на 2017 г– 0 тыс. рублей, на 2018 г.-0- тыс.рублей, на 2019 г.-0 тыс. рублей.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3. Установить предельный объем расходов на обслуживание внутреннего муниципального долга МО «Середкино» в размере 0 тыс. руб.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>Статья 12.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 xml:space="preserve"> Органам местного самоуправления муниципального образования рекомендовано принимать решение в 2017 году и плановых 2018-2019 гг.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>Статья 13.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 xml:space="preserve"> В целях обеспечения финансовой дисциплины муниципального поселения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Российской Федерации от 1 июля 2002 года №135 рекомендовать органу местного самоуправления обеспечить в 2015 году и плановых 2016-2017 гг. направление на выплату заработной платы в объеме не менее 50 процентов поступающих собственных доходов.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>Статья 14.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 xml:space="preserve">Установить, что исполнение местного бюджета по казначейской системе осуществляется финансовым органом администрации муниципального образования  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721A1E" w:rsidRPr="00721A1E" w:rsidRDefault="00721A1E" w:rsidP="00721A1E">
      <w:pPr>
        <w:spacing w:after="0"/>
        <w:ind w:firstLine="708"/>
        <w:jc w:val="both"/>
        <w:rPr>
          <w:rFonts w:ascii="Arial" w:eastAsia="Calibri" w:hAnsi="Arial" w:cs="Arial"/>
          <w:b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721A1E" w:rsidRPr="00721A1E" w:rsidRDefault="00721A1E" w:rsidP="00721A1E">
      <w:pPr>
        <w:pStyle w:val="22"/>
        <w:tabs>
          <w:tab w:val="left" w:pos="540"/>
        </w:tabs>
        <w:spacing w:after="0" w:line="276" w:lineRule="auto"/>
        <w:ind w:left="0"/>
        <w:jc w:val="both"/>
        <w:rPr>
          <w:rFonts w:ascii="Arial" w:eastAsia="Calibri" w:hAnsi="Arial" w:cs="Arial"/>
          <w:b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 xml:space="preserve">Статья   15. </w:t>
      </w:r>
    </w:p>
    <w:p w:rsidR="00721A1E" w:rsidRDefault="00721A1E" w:rsidP="00721A1E">
      <w:pPr>
        <w:pStyle w:val="22"/>
        <w:tabs>
          <w:tab w:val="left" w:pos="54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 xml:space="preserve">  </w:t>
      </w:r>
      <w:r w:rsidRPr="00721A1E">
        <w:rPr>
          <w:rFonts w:ascii="Arial" w:eastAsia="Calibri" w:hAnsi="Arial" w:cs="Arial"/>
          <w:sz w:val="18"/>
          <w:szCs w:val="18"/>
        </w:rPr>
        <w:t>Администрация муниципального образования  вправе в ходе исполнения Решения Думы   «О местном бюджете на 2017 год и плановые 2018-2019 гг.» вносить изменения</w:t>
      </w:r>
      <w:r>
        <w:rPr>
          <w:rFonts w:ascii="Arial" w:hAnsi="Arial" w:cs="Arial"/>
          <w:sz w:val="18"/>
          <w:szCs w:val="18"/>
        </w:rPr>
        <w:t>.</w:t>
      </w:r>
    </w:p>
    <w:p w:rsidR="00721A1E" w:rsidRPr="00721A1E" w:rsidRDefault="00721A1E" w:rsidP="00721A1E">
      <w:pPr>
        <w:pStyle w:val="22"/>
        <w:tabs>
          <w:tab w:val="left" w:pos="540"/>
        </w:tabs>
        <w:spacing w:after="0" w:line="276" w:lineRule="auto"/>
        <w:ind w:left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Ведомственную  структуру расходов местного бюджета – в случае передачи полномочий по финансированию отдельных учреждений, мероприятий или видов расходо</w:t>
      </w:r>
      <w:r>
        <w:rPr>
          <w:rFonts w:ascii="Arial" w:hAnsi="Arial" w:cs="Arial"/>
          <w:sz w:val="18"/>
          <w:szCs w:val="18"/>
        </w:rPr>
        <w:t xml:space="preserve">в. </w:t>
      </w:r>
      <w:r w:rsidRPr="00721A1E">
        <w:rPr>
          <w:rFonts w:ascii="Arial" w:eastAsia="Calibri" w:hAnsi="Arial" w:cs="Arial"/>
          <w:sz w:val="18"/>
          <w:szCs w:val="18"/>
        </w:rPr>
        <w:t>Ведомственную, функциональную и экономическую структуры расходов местного бюджета путем уменьшения ассигнований на сумму, израсходованную получателями бюджетных средств незаконно или не по целевому назначению – по результатам проверок, проводимых финансовыми органами Иркутской области, контрольными органами Министерства Финансов Российской Федерации и Счетной палаты Российской Федерации;</w:t>
      </w:r>
    </w:p>
    <w:p w:rsidR="00721A1E" w:rsidRDefault="00721A1E" w:rsidP="00721A1E">
      <w:pPr>
        <w:pStyle w:val="22"/>
        <w:tabs>
          <w:tab w:val="left" w:pos="54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Экономическую структуру расходов местного бюджета – в случае образования в ходе исполнения местного бюджета на 2017 год и плановые 2018-2019 гг.  экономии по отдельным статьям экономической классификации расходов;             Ведомственную, функциональную и экономическую структуры расходов местного бюджета – на сумму остатков средств местного бюджета на 1 января 2017 года и плановые 2018-2019 гг. на счетах бюджетополучателей, финансируемых из местного бюджета и в иных случаях, возникающих при исполнении бюджета поселени</w:t>
      </w:r>
      <w:r>
        <w:rPr>
          <w:rFonts w:ascii="Arial" w:hAnsi="Arial" w:cs="Arial"/>
          <w:sz w:val="18"/>
          <w:szCs w:val="18"/>
        </w:rPr>
        <w:t>я.</w:t>
      </w:r>
    </w:p>
    <w:p w:rsidR="00721A1E" w:rsidRDefault="00721A1E" w:rsidP="00721A1E">
      <w:pPr>
        <w:pStyle w:val="22"/>
        <w:tabs>
          <w:tab w:val="left" w:pos="54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Функциональную и экономическую структуры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</w:t>
      </w:r>
      <w:r>
        <w:rPr>
          <w:rFonts w:ascii="Arial" w:hAnsi="Arial" w:cs="Arial"/>
          <w:sz w:val="18"/>
          <w:szCs w:val="18"/>
        </w:rPr>
        <w:t>в.</w:t>
      </w:r>
    </w:p>
    <w:p w:rsidR="00721A1E" w:rsidRPr="00721A1E" w:rsidRDefault="00721A1E" w:rsidP="00721A1E">
      <w:pPr>
        <w:pStyle w:val="22"/>
        <w:tabs>
          <w:tab w:val="left" w:pos="540"/>
        </w:tabs>
        <w:spacing w:after="0" w:line="276" w:lineRule="auto"/>
        <w:ind w:left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 xml:space="preserve">  Ведомственную, функциональную и экономическую структуры расходов местного бюджета – на суммы средств, выделяемых из местного бюджета  бюджетополучателям муниципального образования за счет средств резервного фонда администрации муниципального образования.</w:t>
      </w:r>
      <w:r w:rsidRPr="00721A1E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721A1E">
        <w:rPr>
          <w:rFonts w:ascii="Arial" w:eastAsia="Calibri" w:hAnsi="Arial" w:cs="Arial"/>
          <w:b/>
          <w:sz w:val="18"/>
          <w:szCs w:val="18"/>
        </w:rPr>
        <w:t>Статья 16.</w:t>
      </w:r>
    </w:p>
    <w:p w:rsidR="00721A1E" w:rsidRPr="00721A1E" w:rsidRDefault="00721A1E" w:rsidP="00721A1E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Решение вступает в силу со дня опубликования в издании «Вестник МО «Середкино», но   не позднее 1 января 2017 года.</w:t>
      </w:r>
    </w:p>
    <w:p w:rsidR="00721A1E" w:rsidRPr="00721A1E" w:rsidRDefault="00721A1E" w:rsidP="00721A1E">
      <w:pPr>
        <w:spacing w:after="0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>Глава муниципального образования «Середкино»</w:t>
      </w:r>
    </w:p>
    <w:p w:rsidR="00721A1E" w:rsidRPr="00721A1E" w:rsidRDefault="00721A1E" w:rsidP="00721A1E">
      <w:pPr>
        <w:spacing w:after="0"/>
        <w:rPr>
          <w:rFonts w:ascii="Arial" w:eastAsia="Calibri" w:hAnsi="Arial" w:cs="Arial"/>
          <w:sz w:val="18"/>
          <w:szCs w:val="18"/>
        </w:rPr>
      </w:pPr>
      <w:r w:rsidRPr="00721A1E">
        <w:rPr>
          <w:rFonts w:ascii="Arial" w:eastAsia="Calibri" w:hAnsi="Arial" w:cs="Arial"/>
          <w:sz w:val="18"/>
          <w:szCs w:val="18"/>
        </w:rPr>
        <w:t xml:space="preserve">И.А. Середкина </w:t>
      </w:r>
    </w:p>
    <w:p w:rsidR="00721A1E" w:rsidRDefault="00721A1E" w:rsidP="00D30498">
      <w:pPr>
        <w:pStyle w:val="ConsTitle"/>
        <w:widowControl/>
        <w:spacing w:line="276" w:lineRule="auto"/>
        <w:ind w:right="0"/>
        <w:jc w:val="center"/>
        <w:rPr>
          <w:sz w:val="18"/>
          <w:szCs w:val="18"/>
        </w:rPr>
      </w:pPr>
    </w:p>
    <w:p w:rsidR="00D30498" w:rsidRPr="00D30498" w:rsidRDefault="00721A1E" w:rsidP="00721A1E">
      <w:pPr>
        <w:pStyle w:val="ConsTitle"/>
        <w:widowControl/>
        <w:spacing w:line="276" w:lineRule="auto"/>
        <w:ind w:righ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D30498" w:rsidRPr="004A491C" w:rsidRDefault="00D30498" w:rsidP="00D30498">
      <w:pPr>
        <w:spacing w:after="0"/>
      </w:pPr>
    </w:p>
    <w:sectPr w:rsidR="00D30498" w:rsidRPr="004A491C" w:rsidSect="00E631B6">
      <w:type w:val="continuous"/>
      <w:pgSz w:w="11906" w:h="16838"/>
      <w:pgMar w:top="709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D5" w:rsidRDefault="002D5FD5" w:rsidP="0080582B">
      <w:pPr>
        <w:spacing w:after="0" w:line="240" w:lineRule="auto"/>
      </w:pPr>
      <w:r>
        <w:separator/>
      </w:r>
    </w:p>
  </w:endnote>
  <w:endnote w:type="continuationSeparator" w:id="1">
    <w:p w:rsidR="002D5FD5" w:rsidRDefault="002D5FD5" w:rsidP="0080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D5" w:rsidRDefault="002D5FD5" w:rsidP="0080582B">
      <w:pPr>
        <w:spacing w:after="0" w:line="240" w:lineRule="auto"/>
      </w:pPr>
      <w:r>
        <w:separator/>
      </w:r>
    </w:p>
  </w:footnote>
  <w:footnote w:type="continuationSeparator" w:id="1">
    <w:p w:rsidR="002D5FD5" w:rsidRDefault="002D5FD5" w:rsidP="00805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E0F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C7BF3"/>
    <w:multiLevelType w:val="multilevel"/>
    <w:tmpl w:val="F952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441C9"/>
    <w:multiLevelType w:val="hybridMultilevel"/>
    <w:tmpl w:val="11868CFE"/>
    <w:lvl w:ilvl="0" w:tplc="034029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38EA"/>
    <w:multiLevelType w:val="hybridMultilevel"/>
    <w:tmpl w:val="4A6C7548"/>
    <w:lvl w:ilvl="0" w:tplc="EDA67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4F67"/>
    <w:multiLevelType w:val="hybridMultilevel"/>
    <w:tmpl w:val="34ECBBFA"/>
    <w:lvl w:ilvl="0" w:tplc="516E4A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D06335"/>
    <w:multiLevelType w:val="hybridMultilevel"/>
    <w:tmpl w:val="62048704"/>
    <w:lvl w:ilvl="0" w:tplc="BC6AD1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3053EB"/>
    <w:multiLevelType w:val="hybridMultilevel"/>
    <w:tmpl w:val="1DAA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5161"/>
    <w:multiLevelType w:val="hybridMultilevel"/>
    <w:tmpl w:val="9C40AA92"/>
    <w:lvl w:ilvl="0" w:tplc="96303B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481A9E"/>
    <w:multiLevelType w:val="multilevel"/>
    <w:tmpl w:val="1EFAA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1F32BFD"/>
    <w:multiLevelType w:val="hybridMultilevel"/>
    <w:tmpl w:val="63786C0E"/>
    <w:lvl w:ilvl="0" w:tplc="D6FAF14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A4F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0987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4F85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C246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6A0E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1E04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B9A0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01E1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24725631"/>
    <w:multiLevelType w:val="hybridMultilevel"/>
    <w:tmpl w:val="D9E0234C"/>
    <w:lvl w:ilvl="0" w:tplc="FC780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F72A1"/>
    <w:multiLevelType w:val="hybridMultilevel"/>
    <w:tmpl w:val="85824CA6"/>
    <w:lvl w:ilvl="0" w:tplc="23783A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14F74"/>
    <w:multiLevelType w:val="multilevel"/>
    <w:tmpl w:val="476676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CA4AEE"/>
    <w:multiLevelType w:val="multilevel"/>
    <w:tmpl w:val="C64A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722A4"/>
    <w:multiLevelType w:val="hybridMultilevel"/>
    <w:tmpl w:val="F7BCA1BC"/>
    <w:lvl w:ilvl="0" w:tplc="2C4CC1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14E59"/>
    <w:multiLevelType w:val="multilevel"/>
    <w:tmpl w:val="9E942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00"/>
        </w:tabs>
        <w:ind w:left="7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60"/>
        </w:tabs>
        <w:ind w:left="9060" w:hanging="1800"/>
      </w:pPr>
      <w:rPr>
        <w:rFonts w:hint="default"/>
      </w:rPr>
    </w:lvl>
  </w:abstractNum>
  <w:abstractNum w:abstractNumId="17">
    <w:nsid w:val="4EA66F7D"/>
    <w:multiLevelType w:val="multilevel"/>
    <w:tmpl w:val="D0328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8">
    <w:nsid w:val="4FED7F26"/>
    <w:multiLevelType w:val="hybridMultilevel"/>
    <w:tmpl w:val="21066D82"/>
    <w:lvl w:ilvl="0" w:tplc="D214F6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55D2E"/>
    <w:multiLevelType w:val="multilevel"/>
    <w:tmpl w:val="9E942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00"/>
        </w:tabs>
        <w:ind w:left="7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60"/>
        </w:tabs>
        <w:ind w:left="9060" w:hanging="1800"/>
      </w:pPr>
      <w:rPr>
        <w:rFonts w:hint="default"/>
      </w:rPr>
    </w:lvl>
  </w:abstractNum>
  <w:abstractNum w:abstractNumId="20">
    <w:nsid w:val="527E778F"/>
    <w:multiLevelType w:val="hybridMultilevel"/>
    <w:tmpl w:val="F9E8D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FB0915"/>
    <w:multiLevelType w:val="hybridMultilevel"/>
    <w:tmpl w:val="C01E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D4D3C"/>
    <w:multiLevelType w:val="hybridMultilevel"/>
    <w:tmpl w:val="5F0A6778"/>
    <w:lvl w:ilvl="0" w:tplc="1A104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C68C3"/>
    <w:multiLevelType w:val="multilevel"/>
    <w:tmpl w:val="3E40AA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</w:rPr>
    </w:lvl>
  </w:abstractNum>
  <w:abstractNum w:abstractNumId="26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9"/>
  </w:num>
  <w:num w:numId="11">
    <w:abstractNumId w:val="14"/>
  </w:num>
  <w:num w:numId="12">
    <w:abstractNumId w:val="20"/>
  </w:num>
  <w:num w:numId="13">
    <w:abstractNumId w:val="23"/>
  </w:num>
  <w:num w:numId="1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5"/>
  </w:num>
  <w:num w:numId="18">
    <w:abstractNumId w:val="16"/>
  </w:num>
  <w:num w:numId="19">
    <w:abstractNumId w:val="10"/>
  </w:num>
  <w:num w:numId="20">
    <w:abstractNumId w:val="4"/>
  </w:num>
  <w:num w:numId="21">
    <w:abstractNumId w:val="21"/>
  </w:num>
  <w:num w:numId="22">
    <w:abstractNumId w:val="27"/>
  </w:num>
  <w:num w:numId="23">
    <w:abstractNumId w:val="26"/>
  </w:num>
  <w:num w:numId="24">
    <w:abstractNumId w:val="5"/>
  </w:num>
  <w:num w:numId="25">
    <w:abstractNumId w:val="2"/>
  </w:num>
  <w:num w:numId="26">
    <w:abstractNumId w:val="12"/>
  </w:num>
  <w:num w:numId="27">
    <w:abstractNumId w:val="1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6E78"/>
    <w:rsid w:val="0008550A"/>
    <w:rsid w:val="000A1286"/>
    <w:rsid w:val="00193A68"/>
    <w:rsid w:val="001D591F"/>
    <w:rsid w:val="00204014"/>
    <w:rsid w:val="0027259B"/>
    <w:rsid w:val="00282977"/>
    <w:rsid w:val="002A186D"/>
    <w:rsid w:val="002D5FD5"/>
    <w:rsid w:val="002D7C60"/>
    <w:rsid w:val="00335F4F"/>
    <w:rsid w:val="003C783D"/>
    <w:rsid w:val="00430219"/>
    <w:rsid w:val="00452747"/>
    <w:rsid w:val="004A491C"/>
    <w:rsid w:val="004A6F53"/>
    <w:rsid w:val="00550A97"/>
    <w:rsid w:val="005C4998"/>
    <w:rsid w:val="005D3DBD"/>
    <w:rsid w:val="00665050"/>
    <w:rsid w:val="007045AC"/>
    <w:rsid w:val="00721A1E"/>
    <w:rsid w:val="0080582B"/>
    <w:rsid w:val="00812EAE"/>
    <w:rsid w:val="00814060"/>
    <w:rsid w:val="00820326"/>
    <w:rsid w:val="008718B5"/>
    <w:rsid w:val="008C1AC4"/>
    <w:rsid w:val="00916048"/>
    <w:rsid w:val="009F75FE"/>
    <w:rsid w:val="00B847F1"/>
    <w:rsid w:val="00B91934"/>
    <w:rsid w:val="00BB3D28"/>
    <w:rsid w:val="00C10198"/>
    <w:rsid w:val="00C138AE"/>
    <w:rsid w:val="00C2607F"/>
    <w:rsid w:val="00C636FC"/>
    <w:rsid w:val="00D20251"/>
    <w:rsid w:val="00D30498"/>
    <w:rsid w:val="00D57A92"/>
    <w:rsid w:val="00E3220D"/>
    <w:rsid w:val="00E631B6"/>
    <w:rsid w:val="00E75EA8"/>
    <w:rsid w:val="00EA7D0A"/>
    <w:rsid w:val="00F00E2E"/>
    <w:rsid w:val="00F5335F"/>
    <w:rsid w:val="00F92219"/>
    <w:rsid w:val="00FC6E78"/>
    <w:rsid w:val="00FD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5050"/>
  </w:style>
  <w:style w:type="paragraph" w:styleId="1">
    <w:name w:val="heading 1"/>
    <w:basedOn w:val="a0"/>
    <w:next w:val="a0"/>
    <w:link w:val="10"/>
    <w:uiPriority w:val="9"/>
    <w:qFormat/>
    <w:rsid w:val="005C4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50A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C49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D59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FC6E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FC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C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6E78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FC6E78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FC6E78"/>
    <w:rPr>
      <w:b/>
      <w:bCs/>
      <w:color w:val="106BBE"/>
      <w:sz w:val="26"/>
      <w:szCs w:val="26"/>
    </w:rPr>
  </w:style>
  <w:style w:type="paragraph" w:styleId="a9">
    <w:name w:val="No Spacing"/>
    <w:uiPriority w:val="1"/>
    <w:qFormat/>
    <w:rsid w:val="002D7C60"/>
    <w:pPr>
      <w:spacing w:after="0" w:line="240" w:lineRule="auto"/>
    </w:pPr>
  </w:style>
  <w:style w:type="paragraph" w:styleId="a">
    <w:name w:val="List Bullet"/>
    <w:basedOn w:val="a0"/>
    <w:rsid w:val="005D3DB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3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3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C499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a">
    <w:name w:val="Normal (Web)"/>
    <w:basedOn w:val="a0"/>
    <w:rsid w:val="005C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5C4998"/>
    <w:rPr>
      <w:b/>
      <w:bCs/>
    </w:rPr>
  </w:style>
  <w:style w:type="paragraph" w:styleId="ac">
    <w:name w:val="Body Text Indent"/>
    <w:basedOn w:val="a0"/>
    <w:link w:val="ad"/>
    <w:rsid w:val="005C499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rsid w:val="005C499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5C4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rsid w:val="00204014"/>
    <w:rPr>
      <w:color w:val="0000FF"/>
      <w:u w:val="single"/>
    </w:rPr>
  </w:style>
  <w:style w:type="paragraph" w:customStyle="1" w:styleId="ConsPlusNonformat">
    <w:name w:val="ConsPlusNonformat"/>
    <w:rsid w:val="00820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2032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550A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50A97"/>
    <w:rPr>
      <w:sz w:val="16"/>
      <w:szCs w:val="16"/>
    </w:rPr>
  </w:style>
  <w:style w:type="character" w:customStyle="1" w:styleId="20">
    <w:name w:val="Заголовок 2 Знак"/>
    <w:basedOn w:val="a1"/>
    <w:link w:val="2"/>
    <w:rsid w:val="00550A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53">
    <w:name w:val="Font Style53"/>
    <w:uiPriority w:val="99"/>
    <w:rsid w:val="00550A97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0"/>
    <w:rsid w:val="00550A97"/>
    <w:pPr>
      <w:widowControl w:val="0"/>
      <w:shd w:val="clear" w:color="auto" w:fill="FFFFFF"/>
      <w:spacing w:before="120" w:after="300" w:line="322" w:lineRule="exact"/>
      <w:jc w:val="center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paragraph" w:styleId="af">
    <w:name w:val="endnote text"/>
    <w:basedOn w:val="a0"/>
    <w:link w:val="af0"/>
    <w:uiPriority w:val="99"/>
    <w:semiHidden/>
    <w:unhideWhenUsed/>
    <w:rsid w:val="0080582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80582B"/>
    <w:rPr>
      <w:rFonts w:eastAsiaTheme="minorEastAsia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unhideWhenUsed/>
    <w:rsid w:val="0080582B"/>
    <w:rPr>
      <w:vertAlign w:val="superscript"/>
    </w:rPr>
  </w:style>
  <w:style w:type="paragraph" w:customStyle="1" w:styleId="af2">
    <w:name w:val="обычный"/>
    <w:basedOn w:val="a0"/>
    <w:rsid w:val="0080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B847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847F1"/>
    <w:rPr>
      <w:rFonts w:cs="Times New Roman"/>
    </w:rPr>
  </w:style>
  <w:style w:type="paragraph" w:customStyle="1" w:styleId="13">
    <w:name w:val="Без интервала1"/>
    <w:rsid w:val="00B847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1D59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lk">
    <w:name w:val="blk"/>
    <w:basedOn w:val="a1"/>
    <w:rsid w:val="002A186D"/>
  </w:style>
  <w:style w:type="paragraph" w:customStyle="1" w:styleId="ConsNonformat">
    <w:name w:val="ConsNonformat"/>
    <w:rsid w:val="00B919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0"/>
    <w:link w:val="af4"/>
    <w:uiPriority w:val="99"/>
    <w:unhideWhenUsed/>
    <w:rsid w:val="00335F4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4">
    <w:name w:val="Текст Знак"/>
    <w:basedOn w:val="a1"/>
    <w:link w:val="af3"/>
    <w:uiPriority w:val="99"/>
    <w:rsid w:val="00335F4F"/>
    <w:rPr>
      <w:rFonts w:ascii="Consolas" w:eastAsia="Calibri" w:hAnsi="Consolas" w:cs="Consolas"/>
      <w:sz w:val="21"/>
      <w:szCs w:val="21"/>
    </w:rPr>
  </w:style>
  <w:style w:type="paragraph" w:styleId="22">
    <w:name w:val="Body Text Indent 2"/>
    <w:basedOn w:val="a0"/>
    <w:link w:val="23"/>
    <w:uiPriority w:val="99"/>
    <w:semiHidden/>
    <w:unhideWhenUsed/>
    <w:rsid w:val="00D30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D30498"/>
  </w:style>
  <w:style w:type="paragraph" w:customStyle="1" w:styleId="ConsTitle">
    <w:name w:val="ConsTitle"/>
    <w:rsid w:val="00D30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59"/>
    <w:rsid w:val="00FC6E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FC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C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6E78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FC6E78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FC6E78"/>
    <w:rPr>
      <w:b/>
      <w:bCs/>
      <w:color w:val="106BBE"/>
      <w:sz w:val="26"/>
      <w:szCs w:val="26"/>
    </w:rPr>
  </w:style>
  <w:style w:type="paragraph" w:styleId="a9">
    <w:name w:val="No Spacing"/>
    <w:uiPriority w:val="1"/>
    <w:qFormat/>
    <w:rsid w:val="002D7C60"/>
    <w:pPr>
      <w:spacing w:after="0" w:line="240" w:lineRule="auto"/>
    </w:pPr>
  </w:style>
  <w:style w:type="paragraph" w:styleId="a">
    <w:name w:val="List Bullet"/>
    <w:basedOn w:val="a0"/>
    <w:rsid w:val="005D3DB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4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4732</Words>
  <Characters>26978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28.10.2016 г. № 100</vt:lpstr>
    </vt:vector>
  </TitlesOfParts>
  <Company/>
  <LinksUpToDate>false</LinksUpToDate>
  <CharactersWithSpaces>31647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Альф</cp:lastModifiedBy>
  <cp:revision>11</cp:revision>
  <cp:lastPrinted>2016-06-29T08:30:00Z</cp:lastPrinted>
  <dcterms:created xsi:type="dcterms:W3CDTF">2017-04-20T01:48:00Z</dcterms:created>
  <dcterms:modified xsi:type="dcterms:W3CDTF">2017-04-21T00:29:00Z</dcterms:modified>
</cp:coreProperties>
</file>